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926"/>
        <w:gridCol w:w="7650"/>
      </w:tblGrid>
      <w:tr w:rsidR="00E078EF" w:rsidRPr="00B10D01" w:rsidTr="00A527DF">
        <w:tc>
          <w:tcPr>
            <w:tcW w:w="1781" w:type="dxa"/>
            <w:shd w:val="clear" w:color="auto" w:fill="auto"/>
          </w:tcPr>
          <w:p w:rsidR="00E078EF" w:rsidRPr="00B10D01" w:rsidRDefault="00C37A19" w:rsidP="00E078EF">
            <w:pPr>
              <w:rPr>
                <w:rFonts w:ascii="Segoe UI" w:hAnsi="Segoe UI" w:cs="Segoe UI"/>
                <w:sz w:val="22"/>
              </w:rPr>
            </w:pPr>
            <w:bookmarkStart w:id="0" w:name="_GoBack"/>
            <w:bookmarkEnd w:id="0"/>
            <w:r w:rsidRPr="00B10D01">
              <w:rPr>
                <w:rFonts w:ascii="Segoe UI" w:hAnsi="Segoe UI" w:cs="Segoe UI"/>
                <w:noProof/>
                <w:sz w:val="22"/>
              </w:rPr>
              <w:drawing>
                <wp:inline distT="0" distB="0" distL="0" distR="0" wp14:anchorId="7DDDAE16" wp14:editId="3C6C8737">
                  <wp:extent cx="1081405" cy="100203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1405" cy="1002030"/>
                          </a:xfrm>
                          <a:prstGeom prst="rect">
                            <a:avLst/>
                          </a:prstGeom>
                          <a:noFill/>
                          <a:ln>
                            <a:noFill/>
                          </a:ln>
                        </pic:spPr>
                      </pic:pic>
                    </a:graphicData>
                  </a:graphic>
                </wp:inline>
              </w:drawing>
            </w:r>
          </w:p>
        </w:tc>
        <w:tc>
          <w:tcPr>
            <w:tcW w:w="7687" w:type="dxa"/>
            <w:shd w:val="clear" w:color="auto" w:fill="auto"/>
            <w:vAlign w:val="center"/>
          </w:tcPr>
          <w:p w:rsidR="00E078EF" w:rsidRPr="00B10D01" w:rsidRDefault="00E078EF" w:rsidP="00A527DF">
            <w:pPr>
              <w:tabs>
                <w:tab w:val="center" w:pos="2899"/>
              </w:tabs>
              <w:rPr>
                <w:rFonts w:ascii="Segoe UI" w:hAnsi="Segoe UI" w:cs="Segoe UI"/>
                <w:b/>
                <w:bCs/>
                <w:sz w:val="22"/>
              </w:rPr>
            </w:pPr>
            <w:r w:rsidRPr="00B10D01">
              <w:rPr>
                <w:rFonts w:ascii="Segoe UI" w:hAnsi="Segoe UI" w:cs="Segoe UI"/>
                <w:b/>
                <w:bCs/>
                <w:sz w:val="36"/>
                <w:szCs w:val="36"/>
              </w:rPr>
              <w:tab/>
              <w:t>EC Declaration of Conformity</w:t>
            </w:r>
          </w:p>
        </w:tc>
      </w:tr>
    </w:tbl>
    <w:p w:rsidR="003D13A6" w:rsidRPr="00B10D01" w:rsidRDefault="003D13A6" w:rsidP="00D2524B">
      <w:pPr>
        <w:spacing w:before="200" w:after="120"/>
        <w:rPr>
          <w:rFonts w:ascii="Segoe UI" w:hAnsi="Segoe UI" w:cs="Segoe UI"/>
          <w:sz w:val="20"/>
          <w:szCs w:val="20"/>
        </w:rPr>
      </w:pPr>
      <w:r w:rsidRPr="00B10D01">
        <w:rPr>
          <w:rFonts w:ascii="Segoe UI" w:hAnsi="Segoe UI" w:cs="Segoe UI"/>
          <w:sz w:val="20"/>
          <w:szCs w:val="20"/>
        </w:rPr>
        <w:t xml:space="preserve">This is to declare, in accordance with Directive </w:t>
      </w:r>
      <w:r w:rsidR="00134D2D" w:rsidRPr="00B10D01">
        <w:rPr>
          <w:rFonts w:ascii="Segoe UI" w:hAnsi="Segoe UI" w:cs="Segoe UI"/>
          <w:sz w:val="20"/>
          <w:szCs w:val="20"/>
        </w:rPr>
        <w:t>2014/34/EU</w:t>
      </w:r>
      <w:r w:rsidRPr="00B10D01">
        <w:rPr>
          <w:rFonts w:ascii="Segoe UI" w:hAnsi="Segoe UI" w:cs="Segoe UI"/>
          <w:sz w:val="20"/>
          <w:szCs w:val="20"/>
        </w:rPr>
        <w:t xml:space="preserve">, that the following product(s) are designed and manufactured in accordance with Annex II of </w:t>
      </w:r>
      <w:r w:rsidR="00134D2D" w:rsidRPr="00B10D01">
        <w:rPr>
          <w:rFonts w:ascii="Segoe UI" w:hAnsi="Segoe UI" w:cs="Segoe UI"/>
          <w:sz w:val="20"/>
          <w:szCs w:val="20"/>
        </w:rPr>
        <w:t>2014/34/EU</w:t>
      </w:r>
      <w:r w:rsidRPr="00B10D01">
        <w:rPr>
          <w:rFonts w:ascii="Segoe UI" w:hAnsi="Segoe UI" w:cs="Segoe UI"/>
          <w:sz w:val="20"/>
          <w:szCs w:val="20"/>
        </w:rPr>
        <w:t>.</w:t>
      </w:r>
    </w:p>
    <w:p w:rsidR="003D13A6" w:rsidRPr="00B10D01" w:rsidRDefault="003D13A6" w:rsidP="00D2524B">
      <w:pPr>
        <w:spacing w:after="120"/>
        <w:rPr>
          <w:rFonts w:ascii="Segoe UI" w:hAnsi="Segoe UI" w:cs="Segoe UI"/>
          <w:sz w:val="20"/>
        </w:rPr>
      </w:pPr>
      <w:r w:rsidRPr="00B10D01">
        <w:rPr>
          <w:rFonts w:ascii="Segoe UI" w:hAnsi="Segoe UI" w:cs="Segoe UI"/>
          <w:sz w:val="20"/>
        </w:rPr>
        <w:t xml:space="preserve">The manufacturer attests on their own responsibility that the apparatus has been constructed in accordance with the principles of good engineering in safety matters, and that any routine verification and test required by Clause 27 of </w:t>
      </w:r>
      <w:r w:rsidR="004D665B">
        <w:rPr>
          <w:rFonts w:ascii="Segoe UI" w:hAnsi="Segoe UI" w:cs="Segoe UI"/>
          <w:sz w:val="20"/>
        </w:rPr>
        <w:t>EN 60079-0:2018</w:t>
      </w:r>
      <w:r w:rsidRPr="00B10D01">
        <w:rPr>
          <w:rFonts w:ascii="Segoe UI" w:hAnsi="Segoe UI" w:cs="Segoe UI"/>
          <w:sz w:val="20"/>
        </w:rPr>
        <w:t xml:space="preserve"> has </w:t>
      </w:r>
      <w:r w:rsidRPr="00B10D01">
        <w:rPr>
          <w:rFonts w:ascii="Segoe UI" w:hAnsi="Segoe UI" w:cs="Segoe UI"/>
          <w:sz w:val="20"/>
          <w:szCs w:val="20"/>
        </w:rPr>
        <w:t>been</w:t>
      </w:r>
      <w:r w:rsidRPr="00B10D01">
        <w:rPr>
          <w:rFonts w:ascii="Segoe UI" w:hAnsi="Segoe UI" w:cs="Segoe UI"/>
          <w:sz w:val="20"/>
        </w:rPr>
        <w:t xml:space="preserve"> successfully completed.</w:t>
      </w:r>
    </w:p>
    <w:p w:rsidR="003D13A6" w:rsidRPr="00B10D01" w:rsidRDefault="00D2524B" w:rsidP="003D13A6">
      <w:pPr>
        <w:pStyle w:val="BodyText"/>
        <w:rPr>
          <w:rFonts w:ascii="Segoe UI" w:hAnsi="Segoe UI" w:cs="Segoe UI"/>
          <w:b/>
        </w:rPr>
      </w:pPr>
      <w:r w:rsidRPr="00B10D01">
        <w:rPr>
          <w:rFonts w:ascii="Segoe UI" w:hAnsi="Segoe UI" w:cs="Segoe UI"/>
          <w:b/>
        </w:rPr>
        <w:t>Manufacturer</w:t>
      </w:r>
    </w:p>
    <w:p w:rsidR="003D13A6" w:rsidRPr="00B10D01" w:rsidRDefault="003D13A6" w:rsidP="003D13A6">
      <w:pPr>
        <w:pStyle w:val="BodyText"/>
        <w:ind w:left="720"/>
        <w:rPr>
          <w:rFonts w:ascii="Segoe UI" w:hAnsi="Segoe UI" w:cs="Segoe UI"/>
          <w:sz w:val="20"/>
        </w:rPr>
      </w:pPr>
      <w:r w:rsidRPr="00B10D01">
        <w:rPr>
          <w:rFonts w:ascii="Segoe UI" w:hAnsi="Segoe UI" w:cs="Segoe UI"/>
          <w:sz w:val="20"/>
        </w:rPr>
        <w:t>Meriam Process Technologies, a Scott Fetzer Company</w:t>
      </w:r>
    </w:p>
    <w:p w:rsidR="002D6ADA" w:rsidRPr="00B10D01" w:rsidRDefault="003D13A6" w:rsidP="00D2524B">
      <w:pPr>
        <w:spacing w:after="120"/>
        <w:ind w:firstLine="720"/>
        <w:rPr>
          <w:rFonts w:ascii="Segoe UI" w:hAnsi="Segoe UI" w:cs="Segoe UI"/>
          <w:sz w:val="20"/>
        </w:rPr>
        <w:sectPr w:rsidR="002D6ADA" w:rsidRPr="00B10D01" w:rsidSect="00D2524B">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docGrid w:linePitch="360"/>
        </w:sectPr>
      </w:pPr>
      <w:r w:rsidRPr="00B10D01">
        <w:rPr>
          <w:rFonts w:ascii="Segoe UI" w:hAnsi="Segoe UI" w:cs="Segoe UI"/>
          <w:sz w:val="20"/>
        </w:rPr>
        <w:t>10920 Madison Avenue, Cleveland, Ohio 44102, USA</w:t>
      </w:r>
    </w:p>
    <w:p w:rsidR="003D13A6" w:rsidRPr="00B10D01" w:rsidRDefault="00D2524B" w:rsidP="003D13A6">
      <w:pPr>
        <w:pStyle w:val="BodyText"/>
        <w:rPr>
          <w:rFonts w:ascii="Segoe UI" w:hAnsi="Segoe UI" w:cs="Segoe UI"/>
          <w:b/>
          <w:sz w:val="20"/>
          <w:lang w:val="fr-FR"/>
        </w:rPr>
      </w:pPr>
      <w:r w:rsidRPr="00B10D01">
        <w:rPr>
          <w:rFonts w:ascii="Segoe UI" w:hAnsi="Segoe UI" w:cs="Segoe UI"/>
          <w:b/>
          <w:sz w:val="20"/>
          <w:lang w:val="fr-FR"/>
        </w:rPr>
        <w:t>Product Description</w:t>
      </w:r>
    </w:p>
    <w:p w:rsidR="003D13A6" w:rsidRPr="00B10D01" w:rsidRDefault="00DD5970" w:rsidP="003D04DF">
      <w:pPr>
        <w:pStyle w:val="BodyText"/>
        <w:spacing w:after="120"/>
        <w:ind w:firstLine="720"/>
        <w:rPr>
          <w:rFonts w:ascii="Segoe UI" w:hAnsi="Segoe UI" w:cs="Segoe UI"/>
          <w:sz w:val="20"/>
          <w:lang w:val="fr-FR"/>
        </w:rPr>
      </w:pPr>
      <w:r w:rsidRPr="00B10D01">
        <w:rPr>
          <w:rFonts w:ascii="Segoe UI" w:hAnsi="Segoe UI" w:cs="Segoe UI"/>
          <w:sz w:val="20"/>
          <w:lang w:val="fr-FR"/>
        </w:rPr>
        <w:t>M</w:t>
      </w:r>
      <w:r w:rsidR="00EF5BFF">
        <w:rPr>
          <w:rFonts w:ascii="Segoe UI" w:hAnsi="Segoe UI" w:cs="Segoe UI"/>
          <w:sz w:val="20"/>
          <w:lang w:val="fr-FR"/>
        </w:rPr>
        <w:t>TS</w:t>
      </w:r>
      <w:r w:rsidRPr="00B10D01">
        <w:rPr>
          <w:rFonts w:ascii="Segoe UI" w:hAnsi="Segoe UI" w:cs="Segoe UI"/>
          <w:sz w:val="20"/>
          <w:lang w:val="fr-FR"/>
        </w:rPr>
        <w:t xml:space="preserve">X </w:t>
      </w:r>
      <w:proofErr w:type="spellStart"/>
      <w:r w:rsidR="00EF5BFF">
        <w:rPr>
          <w:rFonts w:ascii="Segoe UI" w:hAnsi="Segoe UI" w:cs="Segoe UI"/>
          <w:sz w:val="20"/>
          <w:lang w:val="fr-FR"/>
        </w:rPr>
        <w:t>Sensor</w:t>
      </w:r>
      <w:proofErr w:type="spellEnd"/>
      <w:r w:rsidR="00EF5BFF">
        <w:rPr>
          <w:rFonts w:ascii="Segoe UI" w:hAnsi="Segoe UI" w:cs="Segoe UI"/>
          <w:sz w:val="20"/>
          <w:lang w:val="fr-FR"/>
        </w:rPr>
        <w:t xml:space="preserve"> </w:t>
      </w:r>
      <w:proofErr w:type="spellStart"/>
      <w:r w:rsidRPr="00B10D01">
        <w:rPr>
          <w:rFonts w:ascii="Segoe UI" w:hAnsi="Segoe UI" w:cs="Segoe UI"/>
          <w:sz w:val="20"/>
          <w:lang w:val="fr-FR"/>
        </w:rPr>
        <w:t>Series</w:t>
      </w:r>
      <w:proofErr w:type="spellEnd"/>
    </w:p>
    <w:p w:rsidR="003D13A6" w:rsidRPr="00B10D01" w:rsidRDefault="002D6ADA" w:rsidP="00D2524B">
      <w:pPr>
        <w:pStyle w:val="BodyText"/>
        <w:rPr>
          <w:rFonts w:ascii="Segoe UI" w:hAnsi="Segoe UI" w:cs="Segoe UI"/>
          <w:sz w:val="16"/>
          <w:szCs w:val="16"/>
          <w:lang w:val="fr-FR"/>
        </w:rPr>
      </w:pPr>
      <w:r w:rsidRPr="00B10D01">
        <w:rPr>
          <w:rFonts w:ascii="Segoe UI" w:hAnsi="Segoe UI" w:cs="Segoe UI"/>
          <w:noProof/>
          <w:sz w:val="16"/>
          <w:szCs w:val="16"/>
        </w:rPr>
        <w:drawing>
          <wp:anchor distT="0" distB="0" distL="114300" distR="114300" simplePos="0" relativeHeight="251663872" behindDoc="0" locked="0" layoutInCell="1" allowOverlap="1" wp14:anchorId="2A8C212C" wp14:editId="5CE166CE">
            <wp:simplePos x="0" y="0"/>
            <wp:positionH relativeFrom="column">
              <wp:posOffset>1492885</wp:posOffset>
            </wp:positionH>
            <wp:positionV relativeFrom="paragraph">
              <wp:posOffset>116205</wp:posOffset>
            </wp:positionV>
            <wp:extent cx="286385" cy="249555"/>
            <wp:effectExtent l="0" t="0" r="0" b="0"/>
            <wp:wrapNone/>
            <wp:docPr id="1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3A6" w:rsidRPr="00B10D01" w:rsidRDefault="003D13A6" w:rsidP="003D13A6">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r w:rsidRPr="00B10D01">
        <w:rPr>
          <w:rFonts w:ascii="Segoe UI" w:hAnsi="Segoe UI" w:cs="Segoe UI"/>
          <w:snapToGrid w:val="0"/>
          <w:sz w:val="20"/>
          <w:lang w:val="fr-FR"/>
        </w:rPr>
        <w:tab/>
      </w:r>
      <w:r w:rsidRPr="00B10D01">
        <w:rPr>
          <w:rFonts w:ascii="Segoe UI" w:hAnsi="Segoe UI" w:cs="Segoe UI"/>
          <w:snapToGrid w:val="0"/>
          <w:sz w:val="20"/>
          <w:lang w:val="fr-FR"/>
        </w:rPr>
        <w:tab/>
      </w:r>
      <w:r w:rsidRPr="00B10D01">
        <w:rPr>
          <w:rFonts w:ascii="Segoe UI" w:hAnsi="Segoe UI" w:cs="Segoe UI"/>
          <w:snapToGrid w:val="0"/>
          <w:sz w:val="20"/>
          <w:lang w:val="fr-FR"/>
        </w:rPr>
        <w:tab/>
      </w:r>
      <w:r w:rsidR="00033BFB" w:rsidRPr="00B10D01">
        <w:rPr>
          <w:rFonts w:ascii="Segoe UI" w:hAnsi="Segoe UI" w:cs="Segoe UI"/>
          <w:noProof/>
        </w:rPr>
        <w:drawing>
          <wp:inline distT="0" distB="0" distL="0" distR="0" wp14:anchorId="4E31D429" wp14:editId="68A5153D">
            <wp:extent cx="286385" cy="207010"/>
            <wp:effectExtent l="0" t="0" r="0" b="254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207010"/>
                    </a:xfrm>
                    <a:prstGeom prst="rect">
                      <a:avLst/>
                    </a:prstGeom>
                    <a:noFill/>
                    <a:ln>
                      <a:noFill/>
                    </a:ln>
                  </pic:spPr>
                </pic:pic>
              </a:graphicData>
            </a:graphic>
          </wp:inline>
        </w:drawing>
      </w:r>
      <w:r w:rsidRPr="00B10D01">
        <w:rPr>
          <w:rFonts w:ascii="Segoe UI" w:hAnsi="Segoe UI" w:cs="Segoe UI"/>
          <w:snapToGrid w:val="0"/>
          <w:sz w:val="20"/>
          <w:lang w:val="fr-FR"/>
        </w:rPr>
        <w:t xml:space="preserve"> 0539   </w:t>
      </w:r>
      <w:r w:rsidRPr="00B10D01">
        <w:rPr>
          <w:rFonts w:ascii="Segoe UI" w:hAnsi="Segoe UI" w:cs="Segoe UI"/>
          <w:snapToGrid w:val="0"/>
          <w:sz w:val="20"/>
          <w:lang w:val="fr-FR"/>
        </w:rPr>
        <w:tab/>
        <w:t xml:space="preserve">   </w:t>
      </w:r>
      <w:r w:rsidR="002D6ADA" w:rsidRPr="00B10D01">
        <w:rPr>
          <w:rFonts w:ascii="Segoe UI" w:hAnsi="Segoe UI" w:cs="Segoe UI"/>
          <w:snapToGrid w:val="0"/>
          <w:sz w:val="20"/>
          <w:lang w:val="fr-FR"/>
        </w:rPr>
        <w:t xml:space="preserve"> </w:t>
      </w:r>
      <w:r w:rsidRPr="00B10D01">
        <w:rPr>
          <w:rFonts w:ascii="Segoe UI" w:hAnsi="Segoe UI" w:cs="Segoe UI"/>
          <w:snapToGrid w:val="0"/>
          <w:sz w:val="20"/>
          <w:lang w:val="fr-FR"/>
        </w:rPr>
        <w:t>II 1 G</w:t>
      </w:r>
    </w:p>
    <w:p w:rsidR="002D6ADA" w:rsidRPr="00B10D01" w:rsidRDefault="002D6ADA" w:rsidP="002D6ADA">
      <w:pPr>
        <w:ind w:left="720" w:right="-280" w:firstLine="720"/>
        <w:rPr>
          <w:rFonts w:ascii="Segoe UI" w:hAnsi="Segoe UI" w:cs="Segoe UI"/>
          <w:b/>
          <w:sz w:val="20"/>
          <w:szCs w:val="20"/>
          <w:lang w:val="fr-FR"/>
        </w:rPr>
      </w:pPr>
      <w:r w:rsidRPr="00B10D01">
        <w:rPr>
          <w:rFonts w:ascii="Segoe UI" w:hAnsi="Segoe UI" w:cs="Segoe UI"/>
          <w:snapToGrid w:val="0"/>
          <w:sz w:val="20"/>
          <w:lang w:val="fr-FR"/>
        </w:rPr>
        <w:t>DEMKO 1</w:t>
      </w:r>
      <w:r w:rsidR="004D665B">
        <w:rPr>
          <w:rFonts w:ascii="Segoe UI" w:hAnsi="Segoe UI" w:cs="Segoe UI"/>
          <w:snapToGrid w:val="0"/>
          <w:sz w:val="20"/>
          <w:lang w:val="fr-FR"/>
        </w:rPr>
        <w:t>9</w:t>
      </w:r>
      <w:r w:rsidRPr="00B10D01">
        <w:rPr>
          <w:rFonts w:ascii="Segoe UI" w:hAnsi="Segoe UI" w:cs="Segoe UI"/>
          <w:snapToGrid w:val="0"/>
          <w:sz w:val="20"/>
          <w:lang w:val="fr-FR"/>
        </w:rPr>
        <w:t xml:space="preserve"> ATEX </w:t>
      </w:r>
      <w:r w:rsidR="004D665B">
        <w:rPr>
          <w:rFonts w:ascii="Segoe UI" w:hAnsi="Segoe UI" w:cs="Segoe UI"/>
          <w:snapToGrid w:val="0"/>
          <w:sz w:val="20"/>
          <w:lang w:val="fr-FR"/>
        </w:rPr>
        <w:t>2</w:t>
      </w:r>
      <w:r w:rsidR="00EF5BFF">
        <w:rPr>
          <w:rFonts w:ascii="Segoe UI" w:hAnsi="Segoe UI" w:cs="Segoe UI"/>
          <w:snapToGrid w:val="0"/>
          <w:sz w:val="20"/>
          <w:lang w:val="fr-FR"/>
        </w:rPr>
        <w:t>231</w:t>
      </w:r>
      <w:r w:rsidRPr="00B10D01">
        <w:rPr>
          <w:rFonts w:ascii="Segoe UI" w:hAnsi="Segoe UI" w:cs="Segoe UI"/>
          <w:b/>
          <w:sz w:val="20"/>
          <w:szCs w:val="20"/>
          <w:lang w:val="fr-FR"/>
        </w:rPr>
        <w:tab/>
      </w:r>
    </w:p>
    <w:p w:rsidR="00D23FE3" w:rsidRPr="00B10D01" w:rsidRDefault="002D6ADA" w:rsidP="00D23FE3">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r w:rsidRPr="00B10D01">
        <w:rPr>
          <w:rFonts w:ascii="Segoe UI" w:hAnsi="Segoe UI" w:cs="Segoe UI"/>
          <w:snapToGrid w:val="0"/>
          <w:sz w:val="20"/>
          <w:lang w:val="fr-FR"/>
        </w:rPr>
        <w:tab/>
      </w:r>
      <w:r w:rsidRPr="00B10D01">
        <w:rPr>
          <w:rFonts w:ascii="Segoe UI" w:hAnsi="Segoe UI" w:cs="Segoe UI"/>
          <w:snapToGrid w:val="0"/>
          <w:sz w:val="20"/>
          <w:lang w:val="fr-FR"/>
        </w:rPr>
        <w:tab/>
      </w:r>
      <w:r w:rsidRPr="00B10D01">
        <w:rPr>
          <w:rFonts w:ascii="Segoe UI" w:hAnsi="Segoe UI" w:cs="Segoe UI"/>
          <w:snapToGrid w:val="0"/>
          <w:sz w:val="20"/>
          <w:lang w:val="fr-FR"/>
        </w:rPr>
        <w:tab/>
      </w:r>
      <w:r w:rsidR="00D23FE3" w:rsidRPr="00B10D01">
        <w:rPr>
          <w:rFonts w:ascii="Segoe UI" w:hAnsi="Segoe UI" w:cs="Segoe UI"/>
          <w:snapToGrid w:val="0"/>
          <w:sz w:val="20"/>
          <w:lang w:val="fr-FR"/>
        </w:rPr>
        <w:t xml:space="preserve">Ex </w:t>
      </w:r>
      <w:proofErr w:type="spellStart"/>
      <w:r w:rsidR="00D23FE3" w:rsidRPr="00B10D01">
        <w:rPr>
          <w:rFonts w:ascii="Segoe UI" w:hAnsi="Segoe UI" w:cs="Segoe UI"/>
          <w:snapToGrid w:val="0"/>
          <w:sz w:val="20"/>
          <w:lang w:val="fr-FR"/>
        </w:rPr>
        <w:t>ia</w:t>
      </w:r>
      <w:proofErr w:type="spellEnd"/>
      <w:r w:rsidR="00D23FE3" w:rsidRPr="00B10D01">
        <w:rPr>
          <w:rFonts w:ascii="Segoe UI" w:hAnsi="Segoe UI" w:cs="Segoe UI"/>
          <w:snapToGrid w:val="0"/>
          <w:sz w:val="20"/>
          <w:lang w:val="fr-FR"/>
        </w:rPr>
        <w:t xml:space="preserve"> IIC T4 Ga</w:t>
      </w:r>
    </w:p>
    <w:p w:rsidR="002D6ADA" w:rsidRPr="00B10D01" w:rsidRDefault="002D6ADA" w:rsidP="00D23FE3">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p>
    <w:p w:rsidR="0024688B" w:rsidRPr="00B10D01" w:rsidRDefault="0024688B" w:rsidP="003D04DF">
      <w:pPr>
        <w:tabs>
          <w:tab w:val="left" w:pos="2340"/>
        </w:tabs>
        <w:spacing w:after="60"/>
        <w:rPr>
          <w:rFonts w:ascii="Segoe UI" w:hAnsi="Segoe UI" w:cs="Segoe UI"/>
          <w:sz w:val="16"/>
          <w:szCs w:val="20"/>
        </w:rPr>
      </w:pPr>
      <w:r w:rsidRPr="00B10D01">
        <w:rPr>
          <w:rFonts w:ascii="Segoe UI" w:hAnsi="Segoe UI" w:cs="Segoe UI"/>
          <w:b/>
          <w:sz w:val="20"/>
        </w:rPr>
        <w:t>Entity parameters:</w:t>
      </w:r>
      <w:r w:rsidRPr="00B10D01">
        <w:rPr>
          <w:rFonts w:ascii="Segoe UI" w:hAnsi="Segoe UI" w:cs="Segoe UI"/>
          <w:sz w:val="16"/>
          <w:szCs w:val="20"/>
        </w:rPr>
        <w:tab/>
      </w:r>
    </w:p>
    <w:p w:rsidR="002D6ADA" w:rsidRPr="00B10D01" w:rsidRDefault="002D6ADA" w:rsidP="0024688B">
      <w:pPr>
        <w:tabs>
          <w:tab w:val="left" w:pos="1440"/>
        </w:tabs>
        <w:spacing w:before="60" w:after="60"/>
        <w:rPr>
          <w:rFonts w:ascii="Segoe UI" w:hAnsi="Segoe UI" w:cs="Segoe UI"/>
          <w:snapToGrid w:val="0"/>
          <w:sz w:val="20"/>
        </w:rPr>
      </w:pPr>
      <w:r w:rsidRPr="00B10D01">
        <w:rPr>
          <w:rFonts w:ascii="Segoe UI" w:hAnsi="Segoe UI" w:cs="Segoe UI"/>
          <w:snapToGrid w:val="0"/>
          <w:sz w:val="20"/>
        </w:rPr>
        <w:t>Po = 1.</w:t>
      </w:r>
      <w:r w:rsidR="00EF5BFF">
        <w:rPr>
          <w:rFonts w:ascii="Segoe UI" w:hAnsi="Segoe UI" w:cs="Segoe UI"/>
          <w:snapToGrid w:val="0"/>
          <w:sz w:val="20"/>
        </w:rPr>
        <w:t>25</w:t>
      </w:r>
      <w:r w:rsidR="00DF096F" w:rsidRPr="00B10D01">
        <w:rPr>
          <w:rFonts w:ascii="Segoe UI" w:hAnsi="Segoe UI" w:cs="Segoe UI"/>
          <w:snapToGrid w:val="0"/>
          <w:sz w:val="20"/>
        </w:rPr>
        <w:t xml:space="preserve"> </w:t>
      </w:r>
      <w:r w:rsidRPr="00B10D01">
        <w:rPr>
          <w:rFonts w:ascii="Segoe UI" w:hAnsi="Segoe UI" w:cs="Segoe UI"/>
          <w:snapToGrid w:val="0"/>
          <w:sz w:val="20"/>
        </w:rPr>
        <w:t>W</w:t>
      </w:r>
      <w:r w:rsidR="0024688B" w:rsidRPr="00B10D01">
        <w:rPr>
          <w:rFonts w:ascii="Segoe UI" w:hAnsi="Segoe UI" w:cs="Segoe UI"/>
          <w:snapToGrid w:val="0"/>
          <w:sz w:val="20"/>
        </w:rPr>
        <w:t xml:space="preserve"> </w:t>
      </w:r>
      <w:r w:rsidR="00A46E3E" w:rsidRPr="00B10D01">
        <w:rPr>
          <w:rFonts w:ascii="Segoe UI" w:hAnsi="Segoe UI" w:cs="Segoe UI"/>
          <w:snapToGrid w:val="0"/>
          <w:sz w:val="20"/>
        </w:rPr>
        <w:tab/>
      </w:r>
      <w:r w:rsidRPr="00B10D01">
        <w:rPr>
          <w:rFonts w:ascii="Segoe UI" w:hAnsi="Segoe UI" w:cs="Segoe UI"/>
          <w:snapToGrid w:val="0"/>
          <w:sz w:val="20"/>
        </w:rPr>
        <w:t>Io = 227</w:t>
      </w:r>
      <w:r w:rsidR="00DF096F" w:rsidRPr="00B10D01">
        <w:rPr>
          <w:rFonts w:ascii="Segoe UI" w:hAnsi="Segoe UI" w:cs="Segoe UI"/>
          <w:snapToGrid w:val="0"/>
          <w:sz w:val="20"/>
        </w:rPr>
        <w:t xml:space="preserve"> </w:t>
      </w:r>
      <w:r w:rsidRPr="00B10D01">
        <w:rPr>
          <w:rFonts w:ascii="Segoe UI" w:hAnsi="Segoe UI" w:cs="Segoe UI"/>
          <w:snapToGrid w:val="0"/>
          <w:sz w:val="20"/>
        </w:rPr>
        <w:t>mA</w:t>
      </w:r>
    </w:p>
    <w:p w:rsidR="002D6ADA" w:rsidRPr="00B10D01" w:rsidRDefault="0024688B" w:rsidP="0024688B">
      <w:pPr>
        <w:tabs>
          <w:tab w:val="left" w:pos="1440"/>
        </w:tabs>
        <w:spacing w:before="60" w:after="60"/>
        <w:rPr>
          <w:rFonts w:ascii="Segoe UI" w:hAnsi="Segoe UI" w:cs="Segoe UI"/>
          <w:snapToGrid w:val="0"/>
          <w:sz w:val="20"/>
        </w:rPr>
      </w:pPr>
      <w:r w:rsidRPr="00B10D01">
        <w:rPr>
          <w:rFonts w:ascii="Segoe UI" w:hAnsi="Segoe UI" w:cs="Segoe UI"/>
          <w:snapToGrid w:val="0"/>
          <w:sz w:val="20"/>
        </w:rPr>
        <w:t xml:space="preserve">Co = </w:t>
      </w:r>
      <w:r w:rsidR="00EF5BFF">
        <w:rPr>
          <w:rFonts w:ascii="Segoe UI" w:hAnsi="Segoe UI" w:cs="Segoe UI"/>
          <w:snapToGrid w:val="0"/>
          <w:sz w:val="20"/>
        </w:rPr>
        <w:t>20</w:t>
      </w:r>
      <w:r w:rsidRPr="00B10D01">
        <w:rPr>
          <w:rFonts w:ascii="Segoe UI" w:hAnsi="Segoe UI" w:cs="Segoe UI"/>
          <w:snapToGrid w:val="0"/>
          <w:sz w:val="20"/>
        </w:rPr>
        <w:t xml:space="preserve"> </w:t>
      </w:r>
      <w:r w:rsidRPr="00B10D01">
        <w:rPr>
          <w:rFonts w:ascii="Segoe UI" w:hAnsi="Segoe UI" w:cs="Segoe UI"/>
          <w:snapToGrid w:val="0"/>
          <w:sz w:val="20"/>
          <w:lang w:val="fr-FR"/>
        </w:rPr>
        <w:t>μ</w:t>
      </w:r>
      <w:r w:rsidR="002D6ADA" w:rsidRPr="00B10D01">
        <w:rPr>
          <w:rFonts w:ascii="Segoe UI" w:hAnsi="Segoe UI" w:cs="Segoe UI"/>
          <w:snapToGrid w:val="0"/>
          <w:sz w:val="20"/>
        </w:rPr>
        <w:t>F</w:t>
      </w:r>
      <w:r w:rsidR="00A46E3E" w:rsidRPr="00B10D01">
        <w:rPr>
          <w:rFonts w:ascii="Segoe UI" w:hAnsi="Segoe UI" w:cs="Segoe UI"/>
          <w:snapToGrid w:val="0"/>
          <w:sz w:val="20"/>
        </w:rPr>
        <w:tab/>
      </w:r>
      <w:r w:rsidR="002D6ADA" w:rsidRPr="00B10D01">
        <w:rPr>
          <w:rFonts w:ascii="Segoe UI" w:hAnsi="Segoe UI" w:cs="Segoe UI"/>
          <w:snapToGrid w:val="0"/>
          <w:sz w:val="20"/>
        </w:rPr>
        <w:t xml:space="preserve">Lo=0 </w:t>
      </w:r>
      <w:r w:rsidR="002D6ADA" w:rsidRPr="00B10D01">
        <w:rPr>
          <w:rFonts w:ascii="Segoe UI" w:hAnsi="Segoe UI" w:cs="Segoe UI"/>
          <w:snapToGrid w:val="0"/>
          <w:sz w:val="20"/>
          <w:lang w:val="fr-FR"/>
        </w:rPr>
        <w:t>μ</w:t>
      </w:r>
      <w:r w:rsidR="002D6ADA" w:rsidRPr="00B10D01">
        <w:rPr>
          <w:rFonts w:ascii="Segoe UI" w:hAnsi="Segoe UI" w:cs="Segoe UI"/>
          <w:snapToGrid w:val="0"/>
          <w:sz w:val="20"/>
        </w:rPr>
        <w:t>H</w:t>
      </w:r>
    </w:p>
    <w:p w:rsidR="002D6ADA" w:rsidRPr="00B10D01" w:rsidRDefault="0024688B" w:rsidP="0024688B">
      <w:pPr>
        <w:tabs>
          <w:tab w:val="left" w:pos="1440"/>
        </w:tabs>
        <w:spacing w:before="60" w:after="60"/>
        <w:rPr>
          <w:rFonts w:ascii="Segoe UI" w:hAnsi="Segoe UI" w:cs="Segoe UI"/>
          <w:snapToGrid w:val="0"/>
          <w:sz w:val="20"/>
        </w:rPr>
        <w:sectPr w:rsidR="002D6ADA" w:rsidRPr="00B10D01" w:rsidSect="002D6ADA">
          <w:type w:val="continuous"/>
          <w:pgSz w:w="12240" w:h="15840"/>
          <w:pgMar w:top="720" w:right="1440" w:bottom="720" w:left="1440" w:header="720" w:footer="720" w:gutter="0"/>
          <w:pgNumType w:start="1"/>
          <w:cols w:num="2" w:space="720"/>
          <w:docGrid w:linePitch="360"/>
        </w:sectPr>
      </w:pPr>
      <w:proofErr w:type="spellStart"/>
      <w:r w:rsidRPr="00B10D01">
        <w:rPr>
          <w:rFonts w:ascii="Segoe UI" w:hAnsi="Segoe UI" w:cs="Segoe UI"/>
          <w:snapToGrid w:val="0"/>
          <w:sz w:val="20"/>
        </w:rPr>
        <w:t>Uo</w:t>
      </w:r>
      <w:proofErr w:type="spellEnd"/>
      <w:r w:rsidRPr="00B10D01">
        <w:rPr>
          <w:rFonts w:ascii="Segoe UI" w:hAnsi="Segoe UI" w:cs="Segoe UI"/>
          <w:snapToGrid w:val="0"/>
          <w:sz w:val="20"/>
        </w:rPr>
        <w:t xml:space="preserve"> = 5</w:t>
      </w:r>
      <w:r w:rsidR="00DF096F" w:rsidRPr="00B10D01">
        <w:rPr>
          <w:rFonts w:ascii="Segoe UI" w:hAnsi="Segoe UI" w:cs="Segoe UI"/>
          <w:snapToGrid w:val="0"/>
          <w:sz w:val="20"/>
        </w:rPr>
        <w:t xml:space="preserve"> </w:t>
      </w:r>
      <w:r w:rsidRPr="00B10D01">
        <w:rPr>
          <w:rFonts w:ascii="Segoe UI" w:hAnsi="Segoe UI" w:cs="Segoe UI"/>
          <w:snapToGrid w:val="0"/>
          <w:sz w:val="20"/>
        </w:rPr>
        <w:t>V</w:t>
      </w:r>
      <w:r w:rsidR="00DF096F" w:rsidRPr="00B10D01">
        <w:rPr>
          <w:rFonts w:ascii="Segoe UI" w:hAnsi="Segoe UI" w:cs="Segoe UI"/>
          <w:snapToGrid w:val="0"/>
          <w:sz w:val="20"/>
        </w:rPr>
        <w:t>DC</w:t>
      </w:r>
      <w:r w:rsidRPr="00B10D01">
        <w:rPr>
          <w:rFonts w:ascii="Segoe UI" w:hAnsi="Segoe UI" w:cs="Segoe UI"/>
          <w:snapToGrid w:val="0"/>
          <w:sz w:val="20"/>
        </w:rPr>
        <w:t xml:space="preserve"> </w:t>
      </w:r>
    </w:p>
    <w:p w:rsidR="00246740" w:rsidRPr="00B10D01" w:rsidRDefault="00246740" w:rsidP="0020531D">
      <w:pPr>
        <w:pStyle w:val="BodyText"/>
        <w:spacing w:before="120"/>
        <w:rPr>
          <w:rFonts w:ascii="Segoe UI" w:hAnsi="Segoe UI" w:cs="Segoe UI"/>
          <w:b/>
          <w:bCs/>
          <w:szCs w:val="22"/>
        </w:rPr>
      </w:pPr>
    </w:p>
    <w:p w:rsidR="00B10D01" w:rsidRPr="00B10D01" w:rsidRDefault="002D6ADA" w:rsidP="0020531D">
      <w:pPr>
        <w:pStyle w:val="BodyText"/>
        <w:spacing w:before="120"/>
        <w:rPr>
          <w:rFonts w:ascii="Segoe UI" w:hAnsi="Segoe UI" w:cs="Segoe UI"/>
          <w:b/>
          <w:bCs/>
          <w:szCs w:val="22"/>
        </w:rPr>
      </w:pPr>
      <w:r w:rsidRPr="00B10D01">
        <w:rPr>
          <w:rFonts w:ascii="Segoe UI" w:hAnsi="Segoe UI" w:cs="Segoe UI"/>
          <w:b/>
          <w:bCs/>
          <w:szCs w:val="22"/>
        </w:rPr>
        <w:t xml:space="preserve">This Declaration is based on compliance with </w:t>
      </w:r>
      <w:r w:rsidR="005C25CD" w:rsidRPr="00B10D01">
        <w:rPr>
          <w:rFonts w:ascii="Segoe UI" w:hAnsi="Segoe UI" w:cs="Segoe UI"/>
          <w:b/>
          <w:bCs/>
          <w:szCs w:val="22"/>
        </w:rPr>
        <w:t>the following standards at the time of original delivery:</w:t>
      </w:r>
    </w:p>
    <w:p w:rsidR="003D13A6" w:rsidRPr="00B10D01" w:rsidRDefault="003D13A6" w:rsidP="00B10D01">
      <w:pPr>
        <w:pStyle w:val="BodyText"/>
        <w:spacing w:before="120"/>
        <w:rPr>
          <w:rFonts w:ascii="Segoe UI" w:hAnsi="Segoe UI" w:cs="Segoe UI"/>
          <w:b/>
          <w:bCs/>
        </w:rPr>
      </w:pPr>
      <w:r w:rsidRPr="00B10D01">
        <w:rPr>
          <w:rFonts w:ascii="Segoe UI" w:hAnsi="Segoe UI" w:cs="Segoe UI"/>
          <w:b/>
          <w:bCs/>
        </w:rPr>
        <w:t>Re</w:t>
      </w:r>
      <w:r w:rsidR="00D2524B" w:rsidRPr="00B10D01">
        <w:rPr>
          <w:rFonts w:ascii="Segoe UI" w:hAnsi="Segoe UI" w:cs="Segoe UI"/>
          <w:b/>
          <w:bCs/>
        </w:rPr>
        <w:t xml:space="preserve">garding </w:t>
      </w:r>
      <w:r w:rsidR="00D2524B" w:rsidRPr="00B10D01">
        <w:rPr>
          <w:rFonts w:ascii="Segoe UI" w:hAnsi="Segoe UI" w:cs="Segoe UI"/>
          <w:b/>
          <w:color w:val="000000"/>
        </w:rPr>
        <w:t>Hazardous</w:t>
      </w:r>
      <w:r w:rsidR="00D2524B" w:rsidRPr="00B10D01">
        <w:rPr>
          <w:rFonts w:ascii="Segoe UI" w:hAnsi="Segoe UI" w:cs="Segoe UI"/>
          <w:b/>
          <w:bCs/>
        </w:rPr>
        <w:t xml:space="preserve"> Environments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2524B" w:rsidRPr="00B10D01" w:rsidTr="0020531D">
        <w:tc>
          <w:tcPr>
            <w:tcW w:w="2808" w:type="dxa"/>
          </w:tcPr>
          <w:p w:rsidR="00D2524B" w:rsidRPr="00B10D01" w:rsidRDefault="00D2524B" w:rsidP="0020531D">
            <w:pPr>
              <w:pStyle w:val="BodyText"/>
              <w:numPr>
                <w:ilvl w:val="0"/>
                <w:numId w:val="30"/>
              </w:numPr>
              <w:rPr>
                <w:rFonts w:ascii="Segoe UI" w:hAnsi="Segoe UI" w:cs="Segoe UI"/>
                <w:b/>
                <w:bCs/>
                <w:sz w:val="24"/>
              </w:rPr>
            </w:pPr>
            <w:r w:rsidRPr="00B10D01">
              <w:rPr>
                <w:rFonts w:ascii="Segoe UI" w:hAnsi="Segoe UI" w:cs="Segoe UI"/>
                <w:bCs/>
                <w:sz w:val="20"/>
                <w:szCs w:val="20"/>
              </w:rPr>
              <w:t>EN 60079-11:2012</w:t>
            </w:r>
          </w:p>
        </w:tc>
        <w:tc>
          <w:tcPr>
            <w:tcW w:w="6768" w:type="dxa"/>
            <w:vAlign w:val="center"/>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sz w:val="20"/>
                <w:szCs w:val="20"/>
              </w:rPr>
              <w:t>Electrical apparatus for explosive gas atmospheres - Intrinsic safety '</w:t>
            </w:r>
            <w:proofErr w:type="spellStart"/>
            <w:r w:rsidRPr="00B10D01">
              <w:rPr>
                <w:rFonts w:ascii="Segoe UI" w:hAnsi="Segoe UI" w:cs="Segoe UI"/>
                <w:sz w:val="20"/>
                <w:szCs w:val="20"/>
              </w:rPr>
              <w:t>i</w:t>
            </w:r>
            <w:proofErr w:type="spellEnd"/>
            <w:r w:rsidRPr="00B10D01">
              <w:rPr>
                <w:rFonts w:ascii="Segoe UI" w:hAnsi="Segoe UI" w:cs="Segoe UI"/>
                <w:sz w:val="20"/>
                <w:szCs w:val="20"/>
              </w:rPr>
              <w:t>'</w:t>
            </w:r>
          </w:p>
        </w:tc>
      </w:tr>
      <w:tr w:rsidR="00D2524B" w:rsidRPr="00B10D01" w:rsidTr="0020531D">
        <w:tc>
          <w:tcPr>
            <w:tcW w:w="2808" w:type="dxa"/>
          </w:tcPr>
          <w:p w:rsidR="00D2524B" w:rsidRPr="00B10D01" w:rsidRDefault="00F12EB2" w:rsidP="004D665B">
            <w:pPr>
              <w:pStyle w:val="BodyText"/>
              <w:numPr>
                <w:ilvl w:val="0"/>
                <w:numId w:val="30"/>
              </w:numPr>
              <w:rPr>
                <w:rFonts w:ascii="Segoe UI" w:hAnsi="Segoe UI" w:cs="Segoe UI"/>
                <w:b/>
                <w:bCs/>
                <w:sz w:val="24"/>
              </w:rPr>
            </w:pPr>
            <w:r w:rsidRPr="00B10D01">
              <w:rPr>
                <w:rFonts w:ascii="Segoe UI" w:hAnsi="Segoe UI" w:cs="Segoe UI"/>
                <w:sz w:val="20"/>
                <w:szCs w:val="20"/>
              </w:rPr>
              <w:t>EN 60079-0:201</w:t>
            </w:r>
            <w:r w:rsidR="004D665B">
              <w:rPr>
                <w:rFonts w:ascii="Segoe UI" w:hAnsi="Segoe UI" w:cs="Segoe UI"/>
                <w:sz w:val="20"/>
                <w:szCs w:val="20"/>
              </w:rPr>
              <w:t>8</w:t>
            </w:r>
            <w:r w:rsidRPr="00B10D01">
              <w:rPr>
                <w:rFonts w:ascii="Segoe UI" w:hAnsi="Segoe UI" w:cs="Segoe UI"/>
                <w:sz w:val="20"/>
                <w:szCs w:val="20"/>
              </w:rPr>
              <w:t xml:space="preserve"> </w:t>
            </w:r>
          </w:p>
        </w:tc>
        <w:tc>
          <w:tcPr>
            <w:tcW w:w="6768" w:type="dxa"/>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sz w:val="20"/>
                <w:szCs w:val="20"/>
              </w:rPr>
              <w:t>Electrical apparatus for explosive gas atmospheres - General requirements</w:t>
            </w:r>
          </w:p>
        </w:tc>
      </w:tr>
    </w:tbl>
    <w:p w:rsidR="009C4880" w:rsidRPr="00B10D01" w:rsidRDefault="009C4880" w:rsidP="00B10D01">
      <w:pPr>
        <w:pStyle w:val="BodyText"/>
        <w:spacing w:before="120"/>
        <w:rPr>
          <w:rFonts w:ascii="Segoe UI" w:hAnsi="Segoe UI" w:cs="Segoe UI"/>
          <w:b/>
          <w:bCs/>
        </w:rPr>
      </w:pPr>
      <w:r w:rsidRPr="00B10D01">
        <w:rPr>
          <w:rFonts w:ascii="Segoe UI" w:hAnsi="Segoe UI" w:cs="Segoe UI"/>
          <w:b/>
          <w:bCs/>
        </w:rPr>
        <w:t xml:space="preserve">Regarding Ingress </w:t>
      </w:r>
      <w:r w:rsidRPr="00B10D01">
        <w:rPr>
          <w:rFonts w:ascii="Segoe UI" w:hAnsi="Segoe UI" w:cs="Segoe UI"/>
          <w:b/>
          <w:color w:val="000000"/>
        </w:rPr>
        <w:t>Protection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9C4880" w:rsidRPr="00B10D01" w:rsidTr="009C4880">
        <w:tc>
          <w:tcPr>
            <w:tcW w:w="2808" w:type="dxa"/>
            <w:vAlign w:val="center"/>
            <w:hideMark/>
          </w:tcPr>
          <w:p w:rsidR="009C4880" w:rsidRPr="00B10D01" w:rsidRDefault="009C4880" w:rsidP="003C61E7">
            <w:pPr>
              <w:pStyle w:val="BodyText"/>
              <w:numPr>
                <w:ilvl w:val="0"/>
                <w:numId w:val="31"/>
              </w:numPr>
              <w:rPr>
                <w:rFonts w:ascii="Segoe UI" w:hAnsi="Segoe UI" w:cs="Segoe UI"/>
                <w:b/>
                <w:bCs/>
                <w:sz w:val="24"/>
              </w:rPr>
            </w:pPr>
            <w:r w:rsidRPr="00B10D01">
              <w:rPr>
                <w:rFonts w:ascii="Segoe UI" w:hAnsi="Segoe UI" w:cs="Segoe UI"/>
                <w:color w:val="000000"/>
                <w:sz w:val="20"/>
                <w:szCs w:val="20"/>
              </w:rPr>
              <w:t>EN60529</w:t>
            </w:r>
          </w:p>
        </w:tc>
        <w:tc>
          <w:tcPr>
            <w:tcW w:w="6768" w:type="dxa"/>
            <w:vAlign w:val="center"/>
            <w:hideMark/>
          </w:tcPr>
          <w:p w:rsidR="009C4880" w:rsidRPr="00B10D01" w:rsidRDefault="009C4880" w:rsidP="00EF5BFF">
            <w:pPr>
              <w:pStyle w:val="BodyText"/>
              <w:rPr>
                <w:rFonts w:ascii="Segoe UI" w:hAnsi="Segoe UI" w:cs="Segoe UI"/>
                <w:b/>
                <w:bCs/>
                <w:sz w:val="24"/>
              </w:rPr>
            </w:pPr>
            <w:r w:rsidRPr="00B10D01">
              <w:rPr>
                <w:rFonts w:ascii="Segoe UI" w:hAnsi="Segoe UI" w:cs="Segoe UI"/>
                <w:color w:val="000000"/>
                <w:sz w:val="20"/>
                <w:szCs w:val="20"/>
              </w:rPr>
              <w:t>Degrees of Protection Prov</w:t>
            </w:r>
            <w:r w:rsidR="004D665B">
              <w:rPr>
                <w:rFonts w:ascii="Segoe UI" w:hAnsi="Segoe UI" w:cs="Segoe UI"/>
                <w:color w:val="000000"/>
                <w:sz w:val="20"/>
                <w:szCs w:val="20"/>
              </w:rPr>
              <w:t>ided by Enclosures (IP Code: IP5</w:t>
            </w:r>
            <w:r w:rsidR="00EF5BFF">
              <w:rPr>
                <w:rFonts w:ascii="Segoe UI" w:hAnsi="Segoe UI" w:cs="Segoe UI"/>
                <w:color w:val="000000"/>
                <w:sz w:val="20"/>
                <w:szCs w:val="20"/>
              </w:rPr>
              <w:t>4</w:t>
            </w:r>
            <w:r w:rsidRPr="00B10D01">
              <w:rPr>
                <w:rFonts w:ascii="Segoe UI" w:hAnsi="Segoe UI" w:cs="Segoe UI"/>
                <w:color w:val="000000"/>
                <w:sz w:val="20"/>
                <w:szCs w:val="20"/>
              </w:rPr>
              <w:t>)</w:t>
            </w:r>
          </w:p>
        </w:tc>
      </w:tr>
    </w:tbl>
    <w:p w:rsidR="003D13A6" w:rsidRPr="00B10D01" w:rsidRDefault="003D13A6" w:rsidP="003D04DF">
      <w:pPr>
        <w:pStyle w:val="BodyText"/>
        <w:spacing w:before="120"/>
        <w:rPr>
          <w:rFonts w:ascii="Segoe UI" w:hAnsi="Segoe UI" w:cs="Segoe UI"/>
          <w:b/>
          <w:color w:val="000000"/>
        </w:rPr>
      </w:pPr>
      <w:r w:rsidRPr="00B10D01">
        <w:rPr>
          <w:rFonts w:ascii="Segoe UI" w:hAnsi="Segoe UI" w:cs="Segoe UI"/>
          <w:b/>
        </w:rPr>
        <w:t>Regarding</w:t>
      </w:r>
      <w:r w:rsidRPr="00B10D01">
        <w:rPr>
          <w:rFonts w:ascii="Segoe UI" w:hAnsi="Segoe UI" w:cs="Segoe UI"/>
          <w:b/>
          <w:color w:val="000000"/>
        </w:rPr>
        <w:t xml:space="preserve"> Electromagnetic Compatibility (EMC) for Handheld Class A device </w:t>
      </w:r>
    </w:p>
    <w:p w:rsidR="003D13A6" w:rsidRPr="00B10D01" w:rsidRDefault="00E72FBB" w:rsidP="003D04DF">
      <w:pPr>
        <w:pStyle w:val="BodyText"/>
        <w:rPr>
          <w:rFonts w:ascii="Segoe UI" w:hAnsi="Segoe UI" w:cs="Segoe UI"/>
          <w:color w:val="000000"/>
          <w:sz w:val="20"/>
          <w:szCs w:val="20"/>
        </w:rPr>
      </w:pPr>
      <w:r w:rsidRPr="00B10D01">
        <w:rPr>
          <w:rFonts w:ascii="Segoe UI" w:hAnsi="Segoe UI" w:cs="Segoe UI"/>
          <w:color w:val="000000"/>
          <w:sz w:val="20"/>
          <w:szCs w:val="20"/>
        </w:rPr>
        <w:t>M</w:t>
      </w:r>
      <w:r w:rsidR="00EF5BFF">
        <w:rPr>
          <w:rFonts w:ascii="Segoe UI" w:hAnsi="Segoe UI" w:cs="Segoe UI"/>
          <w:color w:val="000000"/>
          <w:sz w:val="20"/>
          <w:szCs w:val="20"/>
        </w:rPr>
        <w:t>TS</w:t>
      </w:r>
      <w:r w:rsidRPr="00B10D01">
        <w:rPr>
          <w:rFonts w:ascii="Segoe UI" w:hAnsi="Segoe UI" w:cs="Segoe UI"/>
          <w:color w:val="000000"/>
          <w:sz w:val="20"/>
          <w:szCs w:val="20"/>
        </w:rPr>
        <w:t xml:space="preserve">X Series </w:t>
      </w:r>
      <w:r w:rsidR="003D13A6" w:rsidRPr="00B10D01">
        <w:rPr>
          <w:rFonts w:ascii="Segoe UI" w:hAnsi="Segoe UI" w:cs="Segoe UI"/>
          <w:color w:val="000000"/>
          <w:sz w:val="20"/>
          <w:szCs w:val="20"/>
        </w:rPr>
        <w:t xml:space="preserve">compliant with </w:t>
      </w:r>
      <w:r w:rsidR="00AE31C3" w:rsidRPr="00B10D01">
        <w:rPr>
          <w:rFonts w:ascii="Segoe UI" w:hAnsi="Segoe UI" w:cs="Segoe UI"/>
          <w:color w:val="000000"/>
          <w:sz w:val="20"/>
          <w:szCs w:val="20"/>
        </w:rPr>
        <w:t>EMC Directive 201</w:t>
      </w:r>
      <w:r w:rsidR="003D13A6" w:rsidRPr="00B10D01">
        <w:rPr>
          <w:rFonts w:ascii="Segoe UI" w:hAnsi="Segoe UI" w:cs="Segoe UI"/>
          <w:color w:val="000000"/>
          <w:sz w:val="20"/>
          <w:szCs w:val="20"/>
        </w:rPr>
        <w:t>4/</w:t>
      </w:r>
      <w:r w:rsidR="00AE31C3" w:rsidRPr="00B10D01">
        <w:rPr>
          <w:rFonts w:ascii="Segoe UI" w:hAnsi="Segoe UI" w:cs="Segoe UI"/>
          <w:color w:val="000000"/>
          <w:sz w:val="20"/>
          <w:szCs w:val="20"/>
        </w:rPr>
        <w:t>30</w:t>
      </w:r>
      <w:r w:rsidR="003D13A6" w:rsidRPr="00B10D01">
        <w:rPr>
          <w:rFonts w:ascii="Segoe UI" w:hAnsi="Segoe UI" w:cs="Segoe UI"/>
          <w:color w:val="000000"/>
          <w:sz w:val="20"/>
          <w:szCs w:val="20"/>
        </w:rPr>
        <w:t>/E</w:t>
      </w:r>
      <w:r w:rsidR="00AE31C3" w:rsidRPr="00B10D01">
        <w:rPr>
          <w:rFonts w:ascii="Segoe UI" w:hAnsi="Segoe UI" w:cs="Segoe UI"/>
          <w:color w:val="000000"/>
          <w:sz w:val="20"/>
          <w:szCs w:val="20"/>
        </w:rPr>
        <w: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2524B" w:rsidRPr="00B10D01" w:rsidTr="0020531D">
        <w:tc>
          <w:tcPr>
            <w:tcW w:w="2808" w:type="dxa"/>
          </w:tcPr>
          <w:p w:rsidR="00D2524B" w:rsidRPr="00B10D01" w:rsidRDefault="00D2524B" w:rsidP="004D665B">
            <w:pPr>
              <w:pStyle w:val="BodyText"/>
              <w:numPr>
                <w:ilvl w:val="0"/>
                <w:numId w:val="30"/>
              </w:numPr>
              <w:rPr>
                <w:rFonts w:ascii="Segoe UI" w:hAnsi="Segoe UI" w:cs="Segoe UI"/>
                <w:b/>
                <w:bCs/>
                <w:sz w:val="24"/>
              </w:rPr>
            </w:pPr>
            <w:r w:rsidRPr="00B10D01">
              <w:rPr>
                <w:rFonts w:ascii="Segoe UI" w:hAnsi="Segoe UI" w:cs="Segoe UI"/>
                <w:color w:val="000000"/>
                <w:sz w:val="20"/>
                <w:szCs w:val="20"/>
              </w:rPr>
              <w:t>EN 61326-1:20</w:t>
            </w:r>
            <w:r w:rsidR="00134D2D" w:rsidRPr="00B10D01">
              <w:rPr>
                <w:rFonts w:ascii="Segoe UI" w:hAnsi="Segoe UI" w:cs="Segoe UI"/>
                <w:color w:val="000000"/>
                <w:sz w:val="20"/>
                <w:szCs w:val="20"/>
              </w:rPr>
              <w:t>1</w:t>
            </w:r>
            <w:r w:rsidR="004D665B">
              <w:rPr>
                <w:rFonts w:ascii="Segoe UI" w:hAnsi="Segoe UI" w:cs="Segoe UI"/>
                <w:color w:val="000000"/>
                <w:sz w:val="20"/>
                <w:szCs w:val="20"/>
              </w:rPr>
              <w:t>6</w:t>
            </w:r>
          </w:p>
        </w:tc>
        <w:tc>
          <w:tcPr>
            <w:tcW w:w="6768" w:type="dxa"/>
            <w:vAlign w:val="center"/>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color w:val="000000"/>
                <w:sz w:val="20"/>
                <w:szCs w:val="20"/>
              </w:rPr>
              <w:t xml:space="preserve">Electrical equipment for measurement, control and laboratory use-EMC </w:t>
            </w:r>
            <w:r w:rsidRPr="00B10D01">
              <w:rPr>
                <w:rFonts w:ascii="Segoe UI" w:hAnsi="Segoe UI" w:cs="Segoe UI"/>
                <w:color w:val="000000"/>
                <w:sz w:val="20"/>
                <w:szCs w:val="20"/>
              </w:rPr>
              <w:br/>
              <w:t>requirements</w:t>
            </w:r>
          </w:p>
        </w:tc>
      </w:tr>
    </w:tbl>
    <w:p w:rsidR="00372E88" w:rsidRPr="00B10D01" w:rsidRDefault="00372E88" w:rsidP="00D2524B">
      <w:pPr>
        <w:pStyle w:val="BodyText"/>
        <w:spacing w:before="120" w:after="120"/>
        <w:rPr>
          <w:rFonts w:ascii="Segoe UI" w:hAnsi="Segoe UI" w:cs="Segoe UI"/>
          <w:sz w:val="20"/>
          <w:szCs w:val="20"/>
        </w:rPr>
      </w:pPr>
      <w:r w:rsidRPr="00B10D01">
        <w:rPr>
          <w:rFonts w:ascii="Segoe UI" w:hAnsi="Segoe UI" w:cs="Segoe UI"/>
          <w:sz w:val="20"/>
          <w:szCs w:val="20"/>
        </w:rPr>
        <w:t xml:space="preserve">The manufacturer also attests that the products listed above conform to the essential requirements of RoHS Directive 2011/65/EU </w:t>
      </w:r>
      <w:r w:rsidR="00A46E3E" w:rsidRPr="00B10D01">
        <w:rPr>
          <w:rFonts w:ascii="Segoe UI" w:hAnsi="Segoe UI" w:cs="Segoe UI"/>
          <w:sz w:val="20"/>
          <w:szCs w:val="20"/>
        </w:rPr>
        <w:t xml:space="preserve">and WEEE directive 2012/19/EU </w:t>
      </w:r>
      <w:r w:rsidRPr="00B10D01">
        <w:rPr>
          <w:rFonts w:ascii="Segoe UI" w:hAnsi="Segoe UI" w:cs="Segoe UI"/>
          <w:sz w:val="20"/>
          <w:szCs w:val="20"/>
        </w:rPr>
        <w:t>by self-declaration.</w:t>
      </w:r>
    </w:p>
    <w:p w:rsidR="00DF096F" w:rsidRPr="00B10D01" w:rsidRDefault="00DF096F" w:rsidP="003D13A6">
      <w:pPr>
        <w:pStyle w:val="BodyText"/>
        <w:rPr>
          <w:rFonts w:ascii="Segoe UI" w:hAnsi="Segoe UI" w:cs="Segoe UI"/>
          <w:sz w:val="20"/>
          <w:szCs w:val="20"/>
        </w:rPr>
      </w:pPr>
    </w:p>
    <w:p w:rsidR="003D13A6" w:rsidRPr="00B10D01" w:rsidRDefault="003D13A6" w:rsidP="003D13A6">
      <w:pPr>
        <w:pStyle w:val="BodyText"/>
        <w:rPr>
          <w:rFonts w:ascii="Segoe UI" w:hAnsi="Segoe UI" w:cs="Segoe UI"/>
          <w:sz w:val="20"/>
          <w:szCs w:val="20"/>
        </w:rPr>
      </w:pPr>
      <w:r w:rsidRPr="00B10D01">
        <w:rPr>
          <w:rFonts w:ascii="Segoe UI" w:hAnsi="Segoe UI" w:cs="Segoe UI"/>
          <w:sz w:val="20"/>
          <w:szCs w:val="20"/>
        </w:rPr>
        <w:t xml:space="preserve">For and on behalf of </w:t>
      </w:r>
    </w:p>
    <w:p w:rsidR="003D13A6" w:rsidRPr="00B10D01" w:rsidRDefault="003D13A6" w:rsidP="003D13A6">
      <w:pPr>
        <w:pStyle w:val="BodyText"/>
        <w:rPr>
          <w:rFonts w:ascii="Segoe UI" w:hAnsi="Segoe UI" w:cs="Segoe UI"/>
          <w:sz w:val="20"/>
          <w:szCs w:val="20"/>
        </w:rPr>
      </w:pPr>
      <w:r w:rsidRPr="00B10D01">
        <w:rPr>
          <w:rFonts w:ascii="Segoe UI" w:hAnsi="Segoe UI" w:cs="Segoe UI"/>
          <w:sz w:val="20"/>
          <w:szCs w:val="20"/>
        </w:rPr>
        <w:t>Meriam Process Technologies,</w:t>
      </w:r>
    </w:p>
    <w:p w:rsidR="003D13A6" w:rsidRPr="00B10D01" w:rsidRDefault="00C37A19" w:rsidP="00845B43">
      <w:pPr>
        <w:pStyle w:val="BodyText"/>
        <w:rPr>
          <w:rFonts w:ascii="Segoe UI" w:hAnsi="Segoe UI" w:cs="Segoe UI"/>
          <w:sz w:val="8"/>
          <w:szCs w:val="8"/>
        </w:rPr>
      </w:pPr>
      <w:r w:rsidRPr="00B10D01">
        <w:rPr>
          <w:rFonts w:ascii="Segoe UI" w:hAnsi="Segoe UI" w:cs="Segoe UI"/>
          <w:noProof/>
          <w:sz w:val="32"/>
          <w:szCs w:val="32"/>
        </w:rPr>
        <w:drawing>
          <wp:inline distT="0" distB="0" distL="0" distR="0" wp14:anchorId="243C7378" wp14:editId="3E268A73">
            <wp:extent cx="1391285" cy="421640"/>
            <wp:effectExtent l="0" t="0" r="0" b="0"/>
            <wp:docPr id="2" name="Picture 2" descr="Signature John Mer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John Merr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285" cy="421640"/>
                    </a:xfrm>
                    <a:prstGeom prst="rect">
                      <a:avLst/>
                    </a:prstGeom>
                    <a:noFill/>
                    <a:ln>
                      <a:noFill/>
                    </a:ln>
                  </pic:spPr>
                </pic:pic>
              </a:graphicData>
            </a:graphic>
          </wp:inline>
        </w:drawing>
      </w:r>
      <w:r w:rsidR="00D76089" w:rsidRPr="00B10D01">
        <w:rPr>
          <w:rFonts w:ascii="Segoe UI" w:hAnsi="Segoe UI" w:cs="Segoe UI"/>
          <w:sz w:val="20"/>
          <w:szCs w:val="20"/>
        </w:rPr>
        <w:t>19</w:t>
      </w:r>
      <w:r w:rsidR="00845B43" w:rsidRPr="00B10D01">
        <w:rPr>
          <w:rFonts w:ascii="Segoe UI" w:hAnsi="Segoe UI" w:cs="Segoe UI"/>
          <w:sz w:val="20"/>
          <w:szCs w:val="20"/>
        </w:rPr>
        <w:t>-</w:t>
      </w:r>
      <w:r w:rsidR="003C61E7">
        <w:rPr>
          <w:rFonts w:ascii="Segoe UI" w:hAnsi="Segoe UI" w:cs="Segoe UI"/>
          <w:sz w:val="20"/>
          <w:szCs w:val="20"/>
        </w:rPr>
        <w:t>Dec</w:t>
      </w:r>
      <w:r w:rsidR="00845B43" w:rsidRPr="00B10D01">
        <w:rPr>
          <w:rFonts w:ascii="Segoe UI" w:hAnsi="Segoe UI" w:cs="Segoe UI"/>
          <w:sz w:val="20"/>
          <w:szCs w:val="20"/>
        </w:rPr>
        <w:t>-201</w:t>
      </w:r>
      <w:r w:rsidR="003C61E7">
        <w:rPr>
          <w:rFonts w:ascii="Segoe UI" w:hAnsi="Segoe UI" w:cs="Segoe UI"/>
          <w:sz w:val="20"/>
          <w:szCs w:val="20"/>
        </w:rPr>
        <w:t>9</w:t>
      </w:r>
    </w:p>
    <w:p w:rsidR="003D13A6" w:rsidRPr="00B10D01" w:rsidRDefault="00C37A19" w:rsidP="003D13A6">
      <w:pPr>
        <w:pStyle w:val="BodyText"/>
        <w:rPr>
          <w:rFonts w:ascii="Segoe UI" w:hAnsi="Segoe UI" w:cs="Segoe UI"/>
          <w:sz w:val="8"/>
          <w:szCs w:val="8"/>
        </w:rPr>
      </w:pPr>
      <w:r w:rsidRPr="00B10D01">
        <w:rPr>
          <w:rFonts w:ascii="Segoe UI" w:hAnsi="Segoe UI" w:cs="Segoe UI"/>
          <w:noProof/>
          <w:sz w:val="8"/>
          <w:szCs w:val="8"/>
        </w:rPr>
        <mc:AlternateContent>
          <mc:Choice Requires="wps">
            <w:drawing>
              <wp:anchor distT="0" distB="0" distL="114300" distR="114300" simplePos="0" relativeHeight="251656704" behindDoc="0" locked="0" layoutInCell="1" allowOverlap="1" wp14:anchorId="0B1E8B5C" wp14:editId="2DD4FA67">
                <wp:simplePos x="0" y="0"/>
                <wp:positionH relativeFrom="column">
                  <wp:posOffset>-8890</wp:posOffset>
                </wp:positionH>
                <wp:positionV relativeFrom="paragraph">
                  <wp:posOffset>18415</wp:posOffset>
                </wp:positionV>
                <wp:extent cx="2080260" cy="0"/>
                <wp:effectExtent l="10160" t="11430" r="5080" b="7620"/>
                <wp:wrapNone/>
                <wp:docPr id="5" name="Line 2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3A7D5B" id="Line 226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5pt" to="16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"/>
            </w:pict>
          </mc:Fallback>
        </mc:AlternateContent>
      </w:r>
    </w:p>
    <w:p w:rsidR="003D13A6" w:rsidRPr="00B10D01" w:rsidRDefault="003D13A6" w:rsidP="003D13A6">
      <w:pPr>
        <w:pStyle w:val="BodyText"/>
        <w:rPr>
          <w:rFonts w:ascii="Segoe UI" w:hAnsi="Segoe UI" w:cs="Segoe UI"/>
          <w:sz w:val="8"/>
          <w:szCs w:val="8"/>
        </w:rPr>
      </w:pPr>
    </w:p>
    <w:p w:rsidR="001147A2" w:rsidRPr="00B10D01" w:rsidRDefault="003D13A6" w:rsidP="00372E88">
      <w:pPr>
        <w:pStyle w:val="BodyText"/>
        <w:rPr>
          <w:rFonts w:ascii="Segoe UI" w:hAnsi="Segoe UI" w:cs="Segoe UI"/>
          <w:sz w:val="20"/>
          <w:szCs w:val="20"/>
        </w:rPr>
      </w:pPr>
      <w:r w:rsidRPr="00B10D01">
        <w:rPr>
          <w:rFonts w:ascii="Segoe UI" w:hAnsi="Segoe UI" w:cs="Segoe UI"/>
          <w:sz w:val="20"/>
          <w:szCs w:val="20"/>
        </w:rPr>
        <w:t xml:space="preserve">John </w:t>
      </w:r>
      <w:r w:rsidR="00372E88" w:rsidRPr="00B10D01">
        <w:rPr>
          <w:rFonts w:ascii="Segoe UI" w:hAnsi="Segoe UI" w:cs="Segoe UI"/>
          <w:sz w:val="20"/>
          <w:szCs w:val="20"/>
        </w:rPr>
        <w:t>Merrill</w:t>
      </w:r>
      <w:r w:rsidRPr="00B10D01">
        <w:rPr>
          <w:rFonts w:ascii="Segoe UI" w:hAnsi="Segoe UI" w:cs="Segoe UI"/>
          <w:sz w:val="20"/>
          <w:szCs w:val="20"/>
        </w:rPr>
        <w:tab/>
      </w:r>
      <w:r w:rsidRPr="00B10D01">
        <w:rPr>
          <w:rFonts w:ascii="Segoe UI" w:hAnsi="Segoe UI" w:cs="Segoe UI"/>
          <w:sz w:val="20"/>
          <w:szCs w:val="20"/>
        </w:rPr>
        <w:tab/>
        <w:t xml:space="preserve">Date: </w:t>
      </w:r>
    </w:p>
    <w:p w:rsidR="00845B43" w:rsidRPr="00B10D01" w:rsidRDefault="003D13A6" w:rsidP="00845B43">
      <w:pPr>
        <w:pStyle w:val="BodyText"/>
        <w:rPr>
          <w:rFonts w:ascii="Segoe UI" w:hAnsi="Segoe UI" w:cs="Segoe UI"/>
          <w:sz w:val="20"/>
          <w:szCs w:val="20"/>
        </w:rPr>
      </w:pPr>
      <w:r w:rsidRPr="00B10D01">
        <w:rPr>
          <w:rFonts w:ascii="Segoe UI" w:hAnsi="Segoe UI" w:cs="Segoe UI"/>
          <w:sz w:val="20"/>
          <w:szCs w:val="20"/>
        </w:rPr>
        <w:t>Standards Engineer</w:t>
      </w:r>
    </w:p>
    <w:p w:rsidR="000A56FA" w:rsidRPr="00B10D01" w:rsidRDefault="003D13A6" w:rsidP="00845B43">
      <w:pPr>
        <w:pStyle w:val="BodyText"/>
        <w:rPr>
          <w:rFonts w:ascii="Segoe UI" w:hAnsi="Segoe UI" w:cs="Segoe UI"/>
          <w:sz w:val="20"/>
          <w:szCs w:val="20"/>
        </w:rPr>
      </w:pPr>
      <w:r w:rsidRPr="00B10D01">
        <w:rPr>
          <w:rFonts w:ascii="Segoe UI" w:hAnsi="Segoe UI" w:cs="Segoe UI"/>
          <w:sz w:val="20"/>
          <w:szCs w:val="20"/>
        </w:rPr>
        <w:t>Meriam Process Technologies</w:t>
      </w:r>
    </w:p>
    <w:sectPr w:rsidR="000A56FA" w:rsidRPr="00B10D01" w:rsidSect="003D04DF">
      <w:type w:val="continuous"/>
      <w:pgSz w:w="12240" w:h="15840"/>
      <w:pgMar w:top="576" w:right="1440" w:bottom="57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48" w:rsidRDefault="00266348">
      <w:r>
        <w:separator/>
      </w:r>
    </w:p>
  </w:endnote>
  <w:endnote w:type="continuationSeparator" w:id="0">
    <w:p w:rsidR="00266348" w:rsidRDefault="0026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54" w:rsidRDefault="00987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54" w:rsidRPr="00987554" w:rsidRDefault="00987554" w:rsidP="00987554">
    <w:pPr>
      <w:pStyle w:val="Footer"/>
      <w:jc w:val="right"/>
      <w:rPr>
        <w:rFonts w:ascii="Arial" w:hAnsi="Arial" w:cs="Arial"/>
        <w:sz w:val="18"/>
        <w:szCs w:val="18"/>
      </w:rPr>
    </w:pPr>
    <w:r w:rsidRPr="00987554">
      <w:rPr>
        <w:rFonts w:ascii="Arial" w:hAnsi="Arial" w:cs="Arial"/>
        <w:sz w:val="18"/>
        <w:szCs w:val="18"/>
      </w:rPr>
      <w:t>Z9R763-IR</w:t>
    </w:r>
    <w:r>
      <w:rPr>
        <w:rFonts w:ascii="Arial" w:hAnsi="Arial" w:cs="Arial"/>
        <w:sz w:val="18"/>
        <w:szCs w:val="18"/>
      </w:rPr>
      <w:t xml:space="preserve"> </w:t>
    </w:r>
    <w:r w:rsidRPr="00987554">
      <w:rPr>
        <w:rFonts w:ascii="Arial" w:hAnsi="Arial" w:cs="Arial"/>
        <w:sz w:val="18"/>
        <w:szCs w:val="18"/>
      </w:rPr>
      <w:t xml:space="preserve">  REL-0000  (2004)</w:t>
    </w:r>
  </w:p>
  <w:p w:rsidR="00987554" w:rsidRDefault="009875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3D" w:rsidRDefault="007F0C3D" w:rsidP="00443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B83">
      <w:rPr>
        <w:rStyle w:val="PageNumber"/>
        <w:noProof/>
      </w:rPr>
      <w:t>1</w:t>
    </w:r>
    <w:r>
      <w:rPr>
        <w:rStyle w:val="PageNumber"/>
      </w:rPr>
      <w:fldChar w:fldCharType="end"/>
    </w:r>
  </w:p>
  <w:p w:rsidR="007F0C3D" w:rsidRPr="00D9244F" w:rsidRDefault="007F0C3D" w:rsidP="00443B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48" w:rsidRDefault="00266348">
      <w:r>
        <w:separator/>
      </w:r>
    </w:p>
  </w:footnote>
  <w:footnote w:type="continuationSeparator" w:id="0">
    <w:p w:rsidR="00266348" w:rsidRDefault="0026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54" w:rsidRDefault="00987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54" w:rsidRDefault="00987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54" w:rsidRDefault="00987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494"/>
    <w:multiLevelType w:val="hybridMultilevel"/>
    <w:tmpl w:val="A138696C"/>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 w15:restartNumberingAfterBreak="0">
    <w:nsid w:val="08CF1770"/>
    <w:multiLevelType w:val="hybridMultilevel"/>
    <w:tmpl w:val="6EDC5016"/>
    <w:lvl w:ilvl="0" w:tplc="A8EAAD52">
      <w:start w:val="1"/>
      <w:numFmt w:val="bullet"/>
      <w:lvlText w:val=""/>
      <w:lvlJc w:val="left"/>
      <w:pPr>
        <w:tabs>
          <w:tab w:val="num" w:pos="1512"/>
        </w:tabs>
        <w:ind w:left="1512" w:hanging="57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7F49B7"/>
    <w:multiLevelType w:val="hybridMultilevel"/>
    <w:tmpl w:val="4BCC3148"/>
    <w:lvl w:ilvl="0" w:tplc="83F2597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C3909E0"/>
    <w:multiLevelType w:val="hybridMultilevel"/>
    <w:tmpl w:val="883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27593"/>
    <w:multiLevelType w:val="hybridMultilevel"/>
    <w:tmpl w:val="A4365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B358B"/>
    <w:multiLevelType w:val="hybridMultilevel"/>
    <w:tmpl w:val="560439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276A7E"/>
    <w:multiLevelType w:val="hybridMultilevel"/>
    <w:tmpl w:val="F1F88108"/>
    <w:lvl w:ilvl="0" w:tplc="841EC3BC">
      <w:start w:val="1"/>
      <w:numFmt w:val="decimal"/>
      <w:lvlText w:val="%1"/>
      <w:lvlJc w:val="left"/>
      <w:pPr>
        <w:tabs>
          <w:tab w:val="num" w:pos="460"/>
        </w:tabs>
        <w:ind w:left="460" w:hanging="360"/>
      </w:pPr>
      <w:rPr>
        <w:rFonts w:hint="default"/>
      </w:rPr>
    </w:lvl>
    <w:lvl w:ilvl="1" w:tplc="00190409" w:tentative="1">
      <w:start w:val="1"/>
      <w:numFmt w:val="lowerLetter"/>
      <w:lvlText w:val="%2."/>
      <w:lvlJc w:val="left"/>
      <w:pPr>
        <w:tabs>
          <w:tab w:val="num" w:pos="1180"/>
        </w:tabs>
        <w:ind w:left="1180" w:hanging="360"/>
      </w:pPr>
    </w:lvl>
    <w:lvl w:ilvl="2" w:tplc="001B0409" w:tentative="1">
      <w:start w:val="1"/>
      <w:numFmt w:val="lowerRoman"/>
      <w:lvlText w:val="%3."/>
      <w:lvlJc w:val="right"/>
      <w:pPr>
        <w:tabs>
          <w:tab w:val="num" w:pos="1900"/>
        </w:tabs>
        <w:ind w:left="1900" w:hanging="180"/>
      </w:pPr>
    </w:lvl>
    <w:lvl w:ilvl="3" w:tplc="000F0409" w:tentative="1">
      <w:start w:val="1"/>
      <w:numFmt w:val="decimal"/>
      <w:lvlText w:val="%4."/>
      <w:lvlJc w:val="left"/>
      <w:pPr>
        <w:tabs>
          <w:tab w:val="num" w:pos="2620"/>
        </w:tabs>
        <w:ind w:left="2620" w:hanging="360"/>
      </w:pPr>
    </w:lvl>
    <w:lvl w:ilvl="4" w:tplc="00190409" w:tentative="1">
      <w:start w:val="1"/>
      <w:numFmt w:val="lowerLetter"/>
      <w:lvlText w:val="%5."/>
      <w:lvlJc w:val="left"/>
      <w:pPr>
        <w:tabs>
          <w:tab w:val="num" w:pos="3340"/>
        </w:tabs>
        <w:ind w:left="3340" w:hanging="360"/>
      </w:pPr>
    </w:lvl>
    <w:lvl w:ilvl="5" w:tplc="001B0409" w:tentative="1">
      <w:start w:val="1"/>
      <w:numFmt w:val="lowerRoman"/>
      <w:lvlText w:val="%6."/>
      <w:lvlJc w:val="right"/>
      <w:pPr>
        <w:tabs>
          <w:tab w:val="num" w:pos="4060"/>
        </w:tabs>
        <w:ind w:left="4060" w:hanging="180"/>
      </w:pPr>
    </w:lvl>
    <w:lvl w:ilvl="6" w:tplc="000F0409" w:tentative="1">
      <w:start w:val="1"/>
      <w:numFmt w:val="decimal"/>
      <w:lvlText w:val="%7."/>
      <w:lvlJc w:val="left"/>
      <w:pPr>
        <w:tabs>
          <w:tab w:val="num" w:pos="4780"/>
        </w:tabs>
        <w:ind w:left="4780" w:hanging="360"/>
      </w:pPr>
    </w:lvl>
    <w:lvl w:ilvl="7" w:tplc="00190409" w:tentative="1">
      <w:start w:val="1"/>
      <w:numFmt w:val="lowerLetter"/>
      <w:lvlText w:val="%8."/>
      <w:lvlJc w:val="left"/>
      <w:pPr>
        <w:tabs>
          <w:tab w:val="num" w:pos="5500"/>
        </w:tabs>
        <w:ind w:left="5500" w:hanging="360"/>
      </w:pPr>
    </w:lvl>
    <w:lvl w:ilvl="8" w:tplc="001B0409" w:tentative="1">
      <w:start w:val="1"/>
      <w:numFmt w:val="lowerRoman"/>
      <w:lvlText w:val="%9."/>
      <w:lvlJc w:val="right"/>
      <w:pPr>
        <w:tabs>
          <w:tab w:val="num" w:pos="6220"/>
        </w:tabs>
        <w:ind w:left="6220" w:hanging="180"/>
      </w:pPr>
    </w:lvl>
  </w:abstractNum>
  <w:abstractNum w:abstractNumId="7" w15:restartNumberingAfterBreak="0">
    <w:nsid w:val="12753B2C"/>
    <w:multiLevelType w:val="hybridMultilevel"/>
    <w:tmpl w:val="951CB6EC"/>
    <w:lvl w:ilvl="0" w:tplc="0409000B">
      <w:start w:val="1"/>
      <w:numFmt w:val="bullet"/>
      <w:lvlText w:val=""/>
      <w:lvlJc w:val="left"/>
      <w:pPr>
        <w:tabs>
          <w:tab w:val="num" w:pos="1296"/>
        </w:tabs>
        <w:ind w:left="1296"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C60E1A"/>
    <w:multiLevelType w:val="hybridMultilevel"/>
    <w:tmpl w:val="E00EF3B4"/>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E4767D"/>
    <w:multiLevelType w:val="hybridMultilevel"/>
    <w:tmpl w:val="58F04C5A"/>
    <w:lvl w:ilvl="0" w:tplc="F9B00E7C">
      <w:start w:val="1"/>
      <w:numFmt w:val="decimal"/>
      <w:lvlText w:val="%1"/>
      <w:lvlJc w:val="left"/>
      <w:pPr>
        <w:tabs>
          <w:tab w:val="num" w:pos="584"/>
        </w:tabs>
        <w:ind w:left="584" w:hanging="360"/>
      </w:pPr>
      <w:rPr>
        <w:rFonts w:hint="default"/>
      </w:rPr>
    </w:lvl>
    <w:lvl w:ilvl="1" w:tplc="00190409" w:tentative="1">
      <w:start w:val="1"/>
      <w:numFmt w:val="lowerLetter"/>
      <w:lvlText w:val="%2."/>
      <w:lvlJc w:val="left"/>
      <w:pPr>
        <w:tabs>
          <w:tab w:val="num" w:pos="1304"/>
        </w:tabs>
        <w:ind w:left="1304" w:hanging="360"/>
      </w:pPr>
    </w:lvl>
    <w:lvl w:ilvl="2" w:tplc="001B0409" w:tentative="1">
      <w:start w:val="1"/>
      <w:numFmt w:val="lowerRoman"/>
      <w:lvlText w:val="%3."/>
      <w:lvlJc w:val="right"/>
      <w:pPr>
        <w:tabs>
          <w:tab w:val="num" w:pos="2024"/>
        </w:tabs>
        <w:ind w:left="2024" w:hanging="180"/>
      </w:pPr>
    </w:lvl>
    <w:lvl w:ilvl="3" w:tplc="000F0409" w:tentative="1">
      <w:start w:val="1"/>
      <w:numFmt w:val="decimal"/>
      <w:lvlText w:val="%4."/>
      <w:lvlJc w:val="left"/>
      <w:pPr>
        <w:tabs>
          <w:tab w:val="num" w:pos="2744"/>
        </w:tabs>
        <w:ind w:left="2744" w:hanging="360"/>
      </w:pPr>
    </w:lvl>
    <w:lvl w:ilvl="4" w:tplc="00190409" w:tentative="1">
      <w:start w:val="1"/>
      <w:numFmt w:val="lowerLetter"/>
      <w:lvlText w:val="%5."/>
      <w:lvlJc w:val="left"/>
      <w:pPr>
        <w:tabs>
          <w:tab w:val="num" w:pos="3464"/>
        </w:tabs>
        <w:ind w:left="3464" w:hanging="360"/>
      </w:pPr>
    </w:lvl>
    <w:lvl w:ilvl="5" w:tplc="001B0409" w:tentative="1">
      <w:start w:val="1"/>
      <w:numFmt w:val="lowerRoman"/>
      <w:lvlText w:val="%6."/>
      <w:lvlJc w:val="right"/>
      <w:pPr>
        <w:tabs>
          <w:tab w:val="num" w:pos="4184"/>
        </w:tabs>
        <w:ind w:left="4184" w:hanging="180"/>
      </w:pPr>
    </w:lvl>
    <w:lvl w:ilvl="6" w:tplc="000F0409" w:tentative="1">
      <w:start w:val="1"/>
      <w:numFmt w:val="decimal"/>
      <w:lvlText w:val="%7."/>
      <w:lvlJc w:val="left"/>
      <w:pPr>
        <w:tabs>
          <w:tab w:val="num" w:pos="4904"/>
        </w:tabs>
        <w:ind w:left="4904" w:hanging="360"/>
      </w:pPr>
    </w:lvl>
    <w:lvl w:ilvl="7" w:tplc="00190409" w:tentative="1">
      <w:start w:val="1"/>
      <w:numFmt w:val="lowerLetter"/>
      <w:lvlText w:val="%8."/>
      <w:lvlJc w:val="left"/>
      <w:pPr>
        <w:tabs>
          <w:tab w:val="num" w:pos="5624"/>
        </w:tabs>
        <w:ind w:left="5624" w:hanging="360"/>
      </w:pPr>
    </w:lvl>
    <w:lvl w:ilvl="8" w:tplc="001B0409" w:tentative="1">
      <w:start w:val="1"/>
      <w:numFmt w:val="lowerRoman"/>
      <w:lvlText w:val="%9."/>
      <w:lvlJc w:val="right"/>
      <w:pPr>
        <w:tabs>
          <w:tab w:val="num" w:pos="6344"/>
        </w:tabs>
        <w:ind w:left="6344" w:hanging="180"/>
      </w:pPr>
    </w:lvl>
  </w:abstractNum>
  <w:abstractNum w:abstractNumId="10" w15:restartNumberingAfterBreak="0">
    <w:nsid w:val="1C645DE4"/>
    <w:multiLevelType w:val="hybridMultilevel"/>
    <w:tmpl w:val="132E497A"/>
    <w:lvl w:ilvl="0" w:tplc="69E6320C">
      <w:start w:val="1"/>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11" w15:restartNumberingAfterBreak="0">
    <w:nsid w:val="1C9D726F"/>
    <w:multiLevelType w:val="hybridMultilevel"/>
    <w:tmpl w:val="E6501E2E"/>
    <w:lvl w:ilvl="0" w:tplc="6136E53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1CC74513"/>
    <w:multiLevelType w:val="hybridMultilevel"/>
    <w:tmpl w:val="86B0B550"/>
    <w:lvl w:ilvl="0" w:tplc="C5F4B65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EB51D0F"/>
    <w:multiLevelType w:val="hybridMultilevel"/>
    <w:tmpl w:val="74869418"/>
    <w:lvl w:ilvl="0" w:tplc="F61AE1F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ED02E92"/>
    <w:multiLevelType w:val="hybridMultilevel"/>
    <w:tmpl w:val="93C6B56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5" w15:restartNumberingAfterBreak="0">
    <w:nsid w:val="3654741D"/>
    <w:multiLevelType w:val="hybridMultilevel"/>
    <w:tmpl w:val="C6E03CE8"/>
    <w:lvl w:ilvl="0" w:tplc="0D2C95FE">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3D03556F"/>
    <w:multiLevelType w:val="hybridMultilevel"/>
    <w:tmpl w:val="8FC4CD7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7" w15:restartNumberingAfterBreak="0">
    <w:nsid w:val="3E4B0B1B"/>
    <w:multiLevelType w:val="hybridMultilevel"/>
    <w:tmpl w:val="65503BFC"/>
    <w:lvl w:ilvl="0" w:tplc="0409000B">
      <w:start w:val="1"/>
      <w:numFmt w:val="bullet"/>
      <w:lvlText w:val=""/>
      <w:lvlJc w:val="left"/>
      <w:pPr>
        <w:tabs>
          <w:tab w:val="num" w:pos="1298"/>
        </w:tabs>
        <w:ind w:left="1298"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B05FDF"/>
    <w:multiLevelType w:val="multilevel"/>
    <w:tmpl w:val="6EDC5016"/>
    <w:lvl w:ilvl="0">
      <w:start w:val="1"/>
      <w:numFmt w:val="bullet"/>
      <w:lvlText w:val=""/>
      <w:lvlJc w:val="left"/>
      <w:pPr>
        <w:tabs>
          <w:tab w:val="num" w:pos="1512"/>
        </w:tabs>
        <w:ind w:left="1512" w:hanging="576"/>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A931B0"/>
    <w:multiLevelType w:val="hybridMultilevel"/>
    <w:tmpl w:val="D4207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9113B7"/>
    <w:multiLevelType w:val="hybridMultilevel"/>
    <w:tmpl w:val="FE50C812"/>
    <w:lvl w:ilvl="0" w:tplc="17D0081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4474FF3"/>
    <w:multiLevelType w:val="hybridMultilevel"/>
    <w:tmpl w:val="B3A2BD82"/>
    <w:lvl w:ilvl="0" w:tplc="0409000F">
      <w:start w:val="1"/>
      <w:numFmt w:val="decimal"/>
      <w:lvlText w:val="%1."/>
      <w:lvlJc w:val="left"/>
      <w:pPr>
        <w:tabs>
          <w:tab w:val="num" w:pos="724"/>
        </w:tabs>
        <w:ind w:left="724" w:hanging="360"/>
      </w:pPr>
    </w:lvl>
    <w:lvl w:ilvl="1" w:tplc="04090019" w:tentative="1">
      <w:start w:val="1"/>
      <w:numFmt w:val="lowerLetter"/>
      <w:lvlText w:val="%2."/>
      <w:lvlJc w:val="left"/>
      <w:pPr>
        <w:tabs>
          <w:tab w:val="num" w:pos="1444"/>
        </w:tabs>
        <w:ind w:left="1444" w:hanging="360"/>
      </w:p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22" w15:restartNumberingAfterBreak="0">
    <w:nsid w:val="6A1861F2"/>
    <w:multiLevelType w:val="hybridMultilevel"/>
    <w:tmpl w:val="96026424"/>
    <w:lvl w:ilvl="0" w:tplc="99D89D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71093B48"/>
    <w:multiLevelType w:val="hybridMultilevel"/>
    <w:tmpl w:val="14FC5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4A7F00"/>
    <w:multiLevelType w:val="hybridMultilevel"/>
    <w:tmpl w:val="F6C8D6C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5" w15:restartNumberingAfterBreak="0">
    <w:nsid w:val="75CA06ED"/>
    <w:multiLevelType w:val="hybridMultilevel"/>
    <w:tmpl w:val="BE9AB2C2"/>
    <w:lvl w:ilvl="0" w:tplc="D928942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6" w15:restartNumberingAfterBreak="0">
    <w:nsid w:val="762F3AE8"/>
    <w:multiLevelType w:val="hybridMultilevel"/>
    <w:tmpl w:val="A9A0D4A2"/>
    <w:lvl w:ilvl="0" w:tplc="0DD297CA">
      <w:start w:val="1"/>
      <w:numFmt w:val="decimal"/>
      <w:lvlText w:val="%1"/>
      <w:lvlJc w:val="left"/>
      <w:pPr>
        <w:tabs>
          <w:tab w:val="num" w:pos="584"/>
        </w:tabs>
        <w:ind w:left="584" w:hanging="360"/>
      </w:pPr>
      <w:rPr>
        <w:rFonts w:hint="default"/>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27" w15:restartNumberingAfterBreak="0">
    <w:nsid w:val="7C563D7F"/>
    <w:multiLevelType w:val="hybridMultilevel"/>
    <w:tmpl w:val="2D464684"/>
    <w:lvl w:ilvl="0" w:tplc="DC008F5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7EB378EC"/>
    <w:multiLevelType w:val="hybridMultilevel"/>
    <w:tmpl w:val="215C39AA"/>
    <w:lvl w:ilvl="0" w:tplc="7CB0E05C">
      <w:start w:val="1"/>
      <w:numFmt w:val="decimal"/>
      <w:lvlText w:val="%1"/>
      <w:lvlJc w:val="left"/>
      <w:pPr>
        <w:tabs>
          <w:tab w:val="num" w:pos="584"/>
        </w:tabs>
        <w:ind w:left="584" w:hanging="360"/>
      </w:pPr>
      <w:rPr>
        <w:rFonts w:ascii="Times New Roman" w:eastAsia="Times New Roman" w:hAnsi="Times New Roman" w:cs="Times New Roman"/>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29" w15:restartNumberingAfterBreak="0">
    <w:nsid w:val="7EDC2079"/>
    <w:multiLevelType w:val="hybridMultilevel"/>
    <w:tmpl w:val="F3A474D0"/>
    <w:lvl w:ilvl="0" w:tplc="736A1BE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25"/>
  </w:num>
  <w:num w:numId="2">
    <w:abstractNumId w:val="11"/>
  </w:num>
  <w:num w:numId="3">
    <w:abstractNumId w:val="29"/>
  </w:num>
  <w:num w:numId="4">
    <w:abstractNumId w:val="0"/>
  </w:num>
  <w:num w:numId="5">
    <w:abstractNumId w:val="21"/>
  </w:num>
  <w:num w:numId="6">
    <w:abstractNumId w:val="2"/>
  </w:num>
  <w:num w:numId="7">
    <w:abstractNumId w:val="26"/>
  </w:num>
  <w:num w:numId="8">
    <w:abstractNumId w:val="13"/>
  </w:num>
  <w:num w:numId="9">
    <w:abstractNumId w:val="19"/>
  </w:num>
  <w:num w:numId="10">
    <w:abstractNumId w:val="8"/>
  </w:num>
  <w:num w:numId="11">
    <w:abstractNumId w:val="22"/>
  </w:num>
  <w:num w:numId="12">
    <w:abstractNumId w:val="4"/>
  </w:num>
  <w:num w:numId="13">
    <w:abstractNumId w:val="12"/>
  </w:num>
  <w:num w:numId="14">
    <w:abstractNumId w:val="6"/>
  </w:num>
  <w:num w:numId="15">
    <w:abstractNumId w:val="10"/>
  </w:num>
  <w:num w:numId="16">
    <w:abstractNumId w:val="9"/>
  </w:num>
  <w:num w:numId="17">
    <w:abstractNumId w:val="28"/>
  </w:num>
  <w:num w:numId="18">
    <w:abstractNumId w:val="5"/>
  </w:num>
  <w:num w:numId="19">
    <w:abstractNumId w:val="27"/>
  </w:num>
  <w:num w:numId="20">
    <w:abstractNumId w:val="15"/>
  </w:num>
  <w:num w:numId="21">
    <w:abstractNumId w:val="23"/>
  </w:num>
  <w:num w:numId="22">
    <w:abstractNumId w:val="1"/>
  </w:num>
  <w:num w:numId="23">
    <w:abstractNumId w:val="7"/>
  </w:num>
  <w:num w:numId="24">
    <w:abstractNumId w:val="18"/>
  </w:num>
  <w:num w:numId="25">
    <w:abstractNumId w:val="17"/>
  </w:num>
  <w:num w:numId="26">
    <w:abstractNumId w:val="20"/>
  </w:num>
  <w:num w:numId="27">
    <w:abstractNumId w:val="24"/>
  </w:num>
  <w:num w:numId="28">
    <w:abstractNumId w:val="14"/>
  </w:num>
  <w:num w:numId="29">
    <w:abstractNumId w:val="16"/>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D3"/>
    <w:rsid w:val="00004045"/>
    <w:rsid w:val="0000693F"/>
    <w:rsid w:val="000072B5"/>
    <w:rsid w:val="00014853"/>
    <w:rsid w:val="00016DE5"/>
    <w:rsid w:val="000203F8"/>
    <w:rsid w:val="000244F2"/>
    <w:rsid w:val="00027716"/>
    <w:rsid w:val="00027B52"/>
    <w:rsid w:val="000315DE"/>
    <w:rsid w:val="00031DDC"/>
    <w:rsid w:val="00031E6D"/>
    <w:rsid w:val="00033BFB"/>
    <w:rsid w:val="0003456F"/>
    <w:rsid w:val="00035D58"/>
    <w:rsid w:val="000367EC"/>
    <w:rsid w:val="00040D03"/>
    <w:rsid w:val="0004167C"/>
    <w:rsid w:val="00042361"/>
    <w:rsid w:val="00050721"/>
    <w:rsid w:val="00051570"/>
    <w:rsid w:val="000520C9"/>
    <w:rsid w:val="00053DEE"/>
    <w:rsid w:val="000559CF"/>
    <w:rsid w:val="000578BC"/>
    <w:rsid w:val="00057AC4"/>
    <w:rsid w:val="0006233E"/>
    <w:rsid w:val="000623FC"/>
    <w:rsid w:val="000639AE"/>
    <w:rsid w:val="00063B83"/>
    <w:rsid w:val="00065546"/>
    <w:rsid w:val="00066B94"/>
    <w:rsid w:val="00066CF7"/>
    <w:rsid w:val="00067DCD"/>
    <w:rsid w:val="00070C9D"/>
    <w:rsid w:val="00071042"/>
    <w:rsid w:val="0007152B"/>
    <w:rsid w:val="00073194"/>
    <w:rsid w:val="00073B41"/>
    <w:rsid w:val="000752B8"/>
    <w:rsid w:val="00075708"/>
    <w:rsid w:val="00075EF0"/>
    <w:rsid w:val="000823F9"/>
    <w:rsid w:val="00084072"/>
    <w:rsid w:val="00084BC1"/>
    <w:rsid w:val="000858F3"/>
    <w:rsid w:val="00086B4A"/>
    <w:rsid w:val="00087144"/>
    <w:rsid w:val="00087729"/>
    <w:rsid w:val="0009216A"/>
    <w:rsid w:val="000922DE"/>
    <w:rsid w:val="000A56FA"/>
    <w:rsid w:val="000B1050"/>
    <w:rsid w:val="000B5A81"/>
    <w:rsid w:val="000B654C"/>
    <w:rsid w:val="000B6BC8"/>
    <w:rsid w:val="000C20EA"/>
    <w:rsid w:val="000C23B2"/>
    <w:rsid w:val="000C3C1C"/>
    <w:rsid w:val="000C6D35"/>
    <w:rsid w:val="000C7DB8"/>
    <w:rsid w:val="000D1A31"/>
    <w:rsid w:val="000D1D64"/>
    <w:rsid w:val="000D1FC1"/>
    <w:rsid w:val="000D2C6F"/>
    <w:rsid w:val="000D3D71"/>
    <w:rsid w:val="000D4CB3"/>
    <w:rsid w:val="000D4D58"/>
    <w:rsid w:val="000D54E0"/>
    <w:rsid w:val="000D569E"/>
    <w:rsid w:val="000D6151"/>
    <w:rsid w:val="000D77C2"/>
    <w:rsid w:val="000E00EA"/>
    <w:rsid w:val="000E2962"/>
    <w:rsid w:val="000E3516"/>
    <w:rsid w:val="000F29C8"/>
    <w:rsid w:val="000F3340"/>
    <w:rsid w:val="000F6AF5"/>
    <w:rsid w:val="00100D03"/>
    <w:rsid w:val="001051D7"/>
    <w:rsid w:val="00106837"/>
    <w:rsid w:val="00107D67"/>
    <w:rsid w:val="001117A8"/>
    <w:rsid w:val="001126F4"/>
    <w:rsid w:val="001147A2"/>
    <w:rsid w:val="00115514"/>
    <w:rsid w:val="00116BB2"/>
    <w:rsid w:val="0012366F"/>
    <w:rsid w:val="00124577"/>
    <w:rsid w:val="001250A8"/>
    <w:rsid w:val="0012560E"/>
    <w:rsid w:val="00126732"/>
    <w:rsid w:val="001276C1"/>
    <w:rsid w:val="00127E6A"/>
    <w:rsid w:val="00131150"/>
    <w:rsid w:val="00132911"/>
    <w:rsid w:val="00134822"/>
    <w:rsid w:val="00134D2D"/>
    <w:rsid w:val="00135875"/>
    <w:rsid w:val="00137460"/>
    <w:rsid w:val="00137758"/>
    <w:rsid w:val="00137CCC"/>
    <w:rsid w:val="00143B32"/>
    <w:rsid w:val="001468E0"/>
    <w:rsid w:val="00151044"/>
    <w:rsid w:val="00152924"/>
    <w:rsid w:val="00155991"/>
    <w:rsid w:val="00160249"/>
    <w:rsid w:val="00161ED0"/>
    <w:rsid w:val="00162533"/>
    <w:rsid w:val="0016721F"/>
    <w:rsid w:val="001713DE"/>
    <w:rsid w:val="00171BEE"/>
    <w:rsid w:val="0017518C"/>
    <w:rsid w:val="00181A0A"/>
    <w:rsid w:val="00186F16"/>
    <w:rsid w:val="00190568"/>
    <w:rsid w:val="001930A0"/>
    <w:rsid w:val="001951B3"/>
    <w:rsid w:val="00196562"/>
    <w:rsid w:val="00197019"/>
    <w:rsid w:val="001976A8"/>
    <w:rsid w:val="001A1F11"/>
    <w:rsid w:val="001A21A2"/>
    <w:rsid w:val="001A2F4F"/>
    <w:rsid w:val="001B3E2E"/>
    <w:rsid w:val="001B4311"/>
    <w:rsid w:val="001B7E97"/>
    <w:rsid w:val="001C1AE2"/>
    <w:rsid w:val="001C6560"/>
    <w:rsid w:val="001D1C48"/>
    <w:rsid w:val="001D243E"/>
    <w:rsid w:val="001D41EC"/>
    <w:rsid w:val="001D73A9"/>
    <w:rsid w:val="001E09D0"/>
    <w:rsid w:val="001E17A3"/>
    <w:rsid w:val="001E1A9E"/>
    <w:rsid w:val="001F0E13"/>
    <w:rsid w:val="001F2603"/>
    <w:rsid w:val="001F66D3"/>
    <w:rsid w:val="002052E4"/>
    <w:rsid w:val="0020531D"/>
    <w:rsid w:val="00206C8C"/>
    <w:rsid w:val="00216B86"/>
    <w:rsid w:val="00220CE4"/>
    <w:rsid w:val="00221373"/>
    <w:rsid w:val="0022483D"/>
    <w:rsid w:val="00224D10"/>
    <w:rsid w:val="002269E6"/>
    <w:rsid w:val="002303BC"/>
    <w:rsid w:val="00231723"/>
    <w:rsid w:val="00231759"/>
    <w:rsid w:val="00232124"/>
    <w:rsid w:val="0023367E"/>
    <w:rsid w:val="002337FE"/>
    <w:rsid w:val="00233B7A"/>
    <w:rsid w:val="002343F5"/>
    <w:rsid w:val="0023541C"/>
    <w:rsid w:val="00246740"/>
    <w:rsid w:val="0024688B"/>
    <w:rsid w:val="002525DD"/>
    <w:rsid w:val="002534D8"/>
    <w:rsid w:val="002535EA"/>
    <w:rsid w:val="002561C7"/>
    <w:rsid w:val="00256517"/>
    <w:rsid w:val="002606A3"/>
    <w:rsid w:val="00260FAE"/>
    <w:rsid w:val="002610FE"/>
    <w:rsid w:val="00263033"/>
    <w:rsid w:val="00266348"/>
    <w:rsid w:val="0026694F"/>
    <w:rsid w:val="002754C0"/>
    <w:rsid w:val="00276AE9"/>
    <w:rsid w:val="00277E70"/>
    <w:rsid w:val="00282CB4"/>
    <w:rsid w:val="00282F07"/>
    <w:rsid w:val="0028661D"/>
    <w:rsid w:val="00291AAA"/>
    <w:rsid w:val="00292BD4"/>
    <w:rsid w:val="0029465A"/>
    <w:rsid w:val="00294814"/>
    <w:rsid w:val="00296479"/>
    <w:rsid w:val="00297BE3"/>
    <w:rsid w:val="002A2729"/>
    <w:rsid w:val="002A6772"/>
    <w:rsid w:val="002A77B6"/>
    <w:rsid w:val="002A7EB8"/>
    <w:rsid w:val="002B4F87"/>
    <w:rsid w:val="002B61E0"/>
    <w:rsid w:val="002C0AA6"/>
    <w:rsid w:val="002C2E2D"/>
    <w:rsid w:val="002C4C1C"/>
    <w:rsid w:val="002C5570"/>
    <w:rsid w:val="002C5B48"/>
    <w:rsid w:val="002C6031"/>
    <w:rsid w:val="002D039E"/>
    <w:rsid w:val="002D5381"/>
    <w:rsid w:val="002D6ADA"/>
    <w:rsid w:val="002D6BC1"/>
    <w:rsid w:val="002E0179"/>
    <w:rsid w:val="002E2263"/>
    <w:rsid w:val="002E37D0"/>
    <w:rsid w:val="002E5DD3"/>
    <w:rsid w:val="002E60B9"/>
    <w:rsid w:val="002E6EA3"/>
    <w:rsid w:val="002F17AF"/>
    <w:rsid w:val="002F7C77"/>
    <w:rsid w:val="00303A65"/>
    <w:rsid w:val="00304114"/>
    <w:rsid w:val="00304811"/>
    <w:rsid w:val="0030516D"/>
    <w:rsid w:val="00307A56"/>
    <w:rsid w:val="003104DE"/>
    <w:rsid w:val="003131CF"/>
    <w:rsid w:val="003136EC"/>
    <w:rsid w:val="003165A7"/>
    <w:rsid w:val="003167F6"/>
    <w:rsid w:val="00316FD1"/>
    <w:rsid w:val="00317588"/>
    <w:rsid w:val="0032151B"/>
    <w:rsid w:val="00321F5B"/>
    <w:rsid w:val="003245AE"/>
    <w:rsid w:val="00324874"/>
    <w:rsid w:val="0032776B"/>
    <w:rsid w:val="00331339"/>
    <w:rsid w:val="00331A63"/>
    <w:rsid w:val="003348D3"/>
    <w:rsid w:val="003373BE"/>
    <w:rsid w:val="00342396"/>
    <w:rsid w:val="003427F8"/>
    <w:rsid w:val="003442E1"/>
    <w:rsid w:val="00345F3C"/>
    <w:rsid w:val="003467A5"/>
    <w:rsid w:val="00347D9B"/>
    <w:rsid w:val="00351F8D"/>
    <w:rsid w:val="00352813"/>
    <w:rsid w:val="0035679C"/>
    <w:rsid w:val="00357C8C"/>
    <w:rsid w:val="003601AB"/>
    <w:rsid w:val="0036090A"/>
    <w:rsid w:val="003643C4"/>
    <w:rsid w:val="003645B9"/>
    <w:rsid w:val="0036472C"/>
    <w:rsid w:val="00364798"/>
    <w:rsid w:val="00364AF3"/>
    <w:rsid w:val="00370069"/>
    <w:rsid w:val="00372B0D"/>
    <w:rsid w:val="00372E88"/>
    <w:rsid w:val="00373171"/>
    <w:rsid w:val="00374C30"/>
    <w:rsid w:val="00375F50"/>
    <w:rsid w:val="003807A2"/>
    <w:rsid w:val="003808DD"/>
    <w:rsid w:val="00383000"/>
    <w:rsid w:val="003836A4"/>
    <w:rsid w:val="00384B33"/>
    <w:rsid w:val="00385EBF"/>
    <w:rsid w:val="00385F0D"/>
    <w:rsid w:val="00387334"/>
    <w:rsid w:val="00393728"/>
    <w:rsid w:val="003A03F4"/>
    <w:rsid w:val="003A30C5"/>
    <w:rsid w:val="003A3A43"/>
    <w:rsid w:val="003A3DF8"/>
    <w:rsid w:val="003A459A"/>
    <w:rsid w:val="003B1A2A"/>
    <w:rsid w:val="003B235C"/>
    <w:rsid w:val="003B3FA4"/>
    <w:rsid w:val="003B4EB6"/>
    <w:rsid w:val="003B6FC5"/>
    <w:rsid w:val="003C1553"/>
    <w:rsid w:val="003C2299"/>
    <w:rsid w:val="003C48E6"/>
    <w:rsid w:val="003C61E7"/>
    <w:rsid w:val="003D04DF"/>
    <w:rsid w:val="003D13A6"/>
    <w:rsid w:val="003D4FA5"/>
    <w:rsid w:val="003E3835"/>
    <w:rsid w:val="003E4782"/>
    <w:rsid w:val="003E4D58"/>
    <w:rsid w:val="003E6BE1"/>
    <w:rsid w:val="003F2DE4"/>
    <w:rsid w:val="003F3A28"/>
    <w:rsid w:val="003F47B8"/>
    <w:rsid w:val="003F68B4"/>
    <w:rsid w:val="004011C1"/>
    <w:rsid w:val="00403306"/>
    <w:rsid w:val="00406889"/>
    <w:rsid w:val="00410FAF"/>
    <w:rsid w:val="0041215A"/>
    <w:rsid w:val="0041283F"/>
    <w:rsid w:val="0041287E"/>
    <w:rsid w:val="00415D24"/>
    <w:rsid w:val="00415F01"/>
    <w:rsid w:val="0041631D"/>
    <w:rsid w:val="00420CFF"/>
    <w:rsid w:val="0042306F"/>
    <w:rsid w:val="0042678F"/>
    <w:rsid w:val="0043283E"/>
    <w:rsid w:val="00432F18"/>
    <w:rsid w:val="004403C3"/>
    <w:rsid w:val="00441124"/>
    <w:rsid w:val="00443B17"/>
    <w:rsid w:val="00443EF5"/>
    <w:rsid w:val="004456FD"/>
    <w:rsid w:val="00452928"/>
    <w:rsid w:val="0045304E"/>
    <w:rsid w:val="00460A6E"/>
    <w:rsid w:val="004642AB"/>
    <w:rsid w:val="00464566"/>
    <w:rsid w:val="0046560A"/>
    <w:rsid w:val="004719B6"/>
    <w:rsid w:val="00471A73"/>
    <w:rsid w:val="00471AF4"/>
    <w:rsid w:val="00472856"/>
    <w:rsid w:val="00474B77"/>
    <w:rsid w:val="004756B5"/>
    <w:rsid w:val="00475EAF"/>
    <w:rsid w:val="00477754"/>
    <w:rsid w:val="004902D0"/>
    <w:rsid w:val="004903D1"/>
    <w:rsid w:val="00491217"/>
    <w:rsid w:val="0049131C"/>
    <w:rsid w:val="00496AF1"/>
    <w:rsid w:val="004A00F0"/>
    <w:rsid w:val="004B08EF"/>
    <w:rsid w:val="004B11AB"/>
    <w:rsid w:val="004B1D0A"/>
    <w:rsid w:val="004B358E"/>
    <w:rsid w:val="004B6893"/>
    <w:rsid w:val="004C0533"/>
    <w:rsid w:val="004C1F7D"/>
    <w:rsid w:val="004C217F"/>
    <w:rsid w:val="004C4320"/>
    <w:rsid w:val="004C464E"/>
    <w:rsid w:val="004C5DC3"/>
    <w:rsid w:val="004C7557"/>
    <w:rsid w:val="004D0A8D"/>
    <w:rsid w:val="004D1660"/>
    <w:rsid w:val="004D3833"/>
    <w:rsid w:val="004D3E77"/>
    <w:rsid w:val="004D51F8"/>
    <w:rsid w:val="004D52FF"/>
    <w:rsid w:val="004D665B"/>
    <w:rsid w:val="004D6848"/>
    <w:rsid w:val="004D7CB1"/>
    <w:rsid w:val="004D7E0A"/>
    <w:rsid w:val="004E0351"/>
    <w:rsid w:val="004E0EE4"/>
    <w:rsid w:val="004E3FEF"/>
    <w:rsid w:val="004F418D"/>
    <w:rsid w:val="004F7A1B"/>
    <w:rsid w:val="005078B2"/>
    <w:rsid w:val="00512808"/>
    <w:rsid w:val="005131CA"/>
    <w:rsid w:val="00514BC7"/>
    <w:rsid w:val="005171D5"/>
    <w:rsid w:val="00522B24"/>
    <w:rsid w:val="00523C7D"/>
    <w:rsid w:val="00523E8D"/>
    <w:rsid w:val="00525B83"/>
    <w:rsid w:val="00530F17"/>
    <w:rsid w:val="005315D4"/>
    <w:rsid w:val="00531C69"/>
    <w:rsid w:val="0053505A"/>
    <w:rsid w:val="00537FAF"/>
    <w:rsid w:val="0054104D"/>
    <w:rsid w:val="00543392"/>
    <w:rsid w:val="0054489C"/>
    <w:rsid w:val="00551135"/>
    <w:rsid w:val="00553CB7"/>
    <w:rsid w:val="00553F9D"/>
    <w:rsid w:val="0055552B"/>
    <w:rsid w:val="005573D0"/>
    <w:rsid w:val="005579B6"/>
    <w:rsid w:val="00563D15"/>
    <w:rsid w:val="00563E68"/>
    <w:rsid w:val="00565951"/>
    <w:rsid w:val="0056640E"/>
    <w:rsid w:val="00566936"/>
    <w:rsid w:val="00570896"/>
    <w:rsid w:val="00571A49"/>
    <w:rsid w:val="00572FC6"/>
    <w:rsid w:val="00575842"/>
    <w:rsid w:val="00576B2F"/>
    <w:rsid w:val="00580F63"/>
    <w:rsid w:val="00584CCA"/>
    <w:rsid w:val="0058796A"/>
    <w:rsid w:val="005910AA"/>
    <w:rsid w:val="0059159E"/>
    <w:rsid w:val="0059188A"/>
    <w:rsid w:val="00592A0D"/>
    <w:rsid w:val="0059623A"/>
    <w:rsid w:val="005A12C7"/>
    <w:rsid w:val="005A165C"/>
    <w:rsid w:val="005B57E0"/>
    <w:rsid w:val="005B6BE7"/>
    <w:rsid w:val="005C0E5C"/>
    <w:rsid w:val="005C25CD"/>
    <w:rsid w:val="005C3E66"/>
    <w:rsid w:val="005C57D0"/>
    <w:rsid w:val="005C5E1E"/>
    <w:rsid w:val="005D5969"/>
    <w:rsid w:val="005D76AC"/>
    <w:rsid w:val="005E058E"/>
    <w:rsid w:val="005E29B5"/>
    <w:rsid w:val="005F0018"/>
    <w:rsid w:val="005F108F"/>
    <w:rsid w:val="005F1961"/>
    <w:rsid w:val="005F27C7"/>
    <w:rsid w:val="005F5913"/>
    <w:rsid w:val="005F6141"/>
    <w:rsid w:val="005F761B"/>
    <w:rsid w:val="005F77E3"/>
    <w:rsid w:val="00611120"/>
    <w:rsid w:val="006113DC"/>
    <w:rsid w:val="00613158"/>
    <w:rsid w:val="006131DA"/>
    <w:rsid w:val="00614B7F"/>
    <w:rsid w:val="00617460"/>
    <w:rsid w:val="00620593"/>
    <w:rsid w:val="00624381"/>
    <w:rsid w:val="006279EC"/>
    <w:rsid w:val="00630CDA"/>
    <w:rsid w:val="006412FA"/>
    <w:rsid w:val="00651477"/>
    <w:rsid w:val="00651721"/>
    <w:rsid w:val="006610E8"/>
    <w:rsid w:val="0066132E"/>
    <w:rsid w:val="00663FAD"/>
    <w:rsid w:val="00673B49"/>
    <w:rsid w:val="006741E0"/>
    <w:rsid w:val="00681E1E"/>
    <w:rsid w:val="0068459E"/>
    <w:rsid w:val="00685D97"/>
    <w:rsid w:val="0068662A"/>
    <w:rsid w:val="006901B1"/>
    <w:rsid w:val="00691DBC"/>
    <w:rsid w:val="00695C19"/>
    <w:rsid w:val="00697C89"/>
    <w:rsid w:val="006A0205"/>
    <w:rsid w:val="006A1523"/>
    <w:rsid w:val="006A2043"/>
    <w:rsid w:val="006A2072"/>
    <w:rsid w:val="006A4A9E"/>
    <w:rsid w:val="006A6E47"/>
    <w:rsid w:val="006A7A34"/>
    <w:rsid w:val="006B1783"/>
    <w:rsid w:val="006B4F5D"/>
    <w:rsid w:val="006B5E74"/>
    <w:rsid w:val="006B7605"/>
    <w:rsid w:val="006C41B3"/>
    <w:rsid w:val="006C5F2F"/>
    <w:rsid w:val="006C6D1D"/>
    <w:rsid w:val="006D2A02"/>
    <w:rsid w:val="006D51DC"/>
    <w:rsid w:val="006D575D"/>
    <w:rsid w:val="006D5A1B"/>
    <w:rsid w:val="006D63C4"/>
    <w:rsid w:val="006E2F9E"/>
    <w:rsid w:val="006E4D45"/>
    <w:rsid w:val="006E5943"/>
    <w:rsid w:val="006F14A8"/>
    <w:rsid w:val="006F2FFC"/>
    <w:rsid w:val="006F4678"/>
    <w:rsid w:val="006F5196"/>
    <w:rsid w:val="006F604D"/>
    <w:rsid w:val="00700BFF"/>
    <w:rsid w:val="007076E0"/>
    <w:rsid w:val="00710E65"/>
    <w:rsid w:val="007145A6"/>
    <w:rsid w:val="007157E8"/>
    <w:rsid w:val="00715FED"/>
    <w:rsid w:val="00721309"/>
    <w:rsid w:val="00723054"/>
    <w:rsid w:val="007246F9"/>
    <w:rsid w:val="00725A06"/>
    <w:rsid w:val="00725DE9"/>
    <w:rsid w:val="00726C8A"/>
    <w:rsid w:val="0072763B"/>
    <w:rsid w:val="007279F5"/>
    <w:rsid w:val="00732FA8"/>
    <w:rsid w:val="0073375C"/>
    <w:rsid w:val="0073405B"/>
    <w:rsid w:val="00737999"/>
    <w:rsid w:val="00737D9C"/>
    <w:rsid w:val="0074086E"/>
    <w:rsid w:val="0074532C"/>
    <w:rsid w:val="007457E7"/>
    <w:rsid w:val="00746150"/>
    <w:rsid w:val="007565FD"/>
    <w:rsid w:val="007626E2"/>
    <w:rsid w:val="0076354D"/>
    <w:rsid w:val="0077095E"/>
    <w:rsid w:val="007763B2"/>
    <w:rsid w:val="0078043B"/>
    <w:rsid w:val="00781E31"/>
    <w:rsid w:val="00790895"/>
    <w:rsid w:val="00790E8A"/>
    <w:rsid w:val="00791CB3"/>
    <w:rsid w:val="007923D6"/>
    <w:rsid w:val="00795AB5"/>
    <w:rsid w:val="00796859"/>
    <w:rsid w:val="00797A55"/>
    <w:rsid w:val="00797AD6"/>
    <w:rsid w:val="007A2900"/>
    <w:rsid w:val="007A4302"/>
    <w:rsid w:val="007A5657"/>
    <w:rsid w:val="007A7DC4"/>
    <w:rsid w:val="007B5583"/>
    <w:rsid w:val="007B7626"/>
    <w:rsid w:val="007C02C2"/>
    <w:rsid w:val="007C145A"/>
    <w:rsid w:val="007C4230"/>
    <w:rsid w:val="007C4F70"/>
    <w:rsid w:val="007C7A73"/>
    <w:rsid w:val="007D1F01"/>
    <w:rsid w:val="007D3FFF"/>
    <w:rsid w:val="007D6F7F"/>
    <w:rsid w:val="007E4451"/>
    <w:rsid w:val="007E49B5"/>
    <w:rsid w:val="007E6307"/>
    <w:rsid w:val="007F0C3D"/>
    <w:rsid w:val="007F4BCE"/>
    <w:rsid w:val="007F5D82"/>
    <w:rsid w:val="007F6213"/>
    <w:rsid w:val="007F72CD"/>
    <w:rsid w:val="008016E8"/>
    <w:rsid w:val="0080238E"/>
    <w:rsid w:val="00806327"/>
    <w:rsid w:val="00811307"/>
    <w:rsid w:val="0081216B"/>
    <w:rsid w:val="00813EEC"/>
    <w:rsid w:val="008173BA"/>
    <w:rsid w:val="0082009D"/>
    <w:rsid w:val="00826688"/>
    <w:rsid w:val="00836856"/>
    <w:rsid w:val="008409DC"/>
    <w:rsid w:val="00843317"/>
    <w:rsid w:val="00843936"/>
    <w:rsid w:val="00844BEF"/>
    <w:rsid w:val="00845B43"/>
    <w:rsid w:val="0084732A"/>
    <w:rsid w:val="00851707"/>
    <w:rsid w:val="00851922"/>
    <w:rsid w:val="00851A8F"/>
    <w:rsid w:val="00855AF7"/>
    <w:rsid w:val="00855E00"/>
    <w:rsid w:val="00857DF3"/>
    <w:rsid w:val="0086360A"/>
    <w:rsid w:val="00863FDD"/>
    <w:rsid w:val="00864574"/>
    <w:rsid w:val="00867FA8"/>
    <w:rsid w:val="008705E1"/>
    <w:rsid w:val="00874908"/>
    <w:rsid w:val="008807C6"/>
    <w:rsid w:val="008813BF"/>
    <w:rsid w:val="00881A23"/>
    <w:rsid w:val="00881C2B"/>
    <w:rsid w:val="00883C48"/>
    <w:rsid w:val="00886A4F"/>
    <w:rsid w:val="00891607"/>
    <w:rsid w:val="008928D6"/>
    <w:rsid w:val="0089468E"/>
    <w:rsid w:val="00894C0C"/>
    <w:rsid w:val="00895DC5"/>
    <w:rsid w:val="008977C2"/>
    <w:rsid w:val="008A4383"/>
    <w:rsid w:val="008A656E"/>
    <w:rsid w:val="008B424E"/>
    <w:rsid w:val="008B46CC"/>
    <w:rsid w:val="008B5F0C"/>
    <w:rsid w:val="008C4AC8"/>
    <w:rsid w:val="008C6ECF"/>
    <w:rsid w:val="008D0317"/>
    <w:rsid w:val="008D397D"/>
    <w:rsid w:val="008D4FF1"/>
    <w:rsid w:val="008E487C"/>
    <w:rsid w:val="008F0943"/>
    <w:rsid w:val="008F322B"/>
    <w:rsid w:val="008F5C0C"/>
    <w:rsid w:val="00901049"/>
    <w:rsid w:val="00901B64"/>
    <w:rsid w:val="0090428A"/>
    <w:rsid w:val="00904BC8"/>
    <w:rsid w:val="009058A2"/>
    <w:rsid w:val="0090654C"/>
    <w:rsid w:val="0091135A"/>
    <w:rsid w:val="00911418"/>
    <w:rsid w:val="00913AEE"/>
    <w:rsid w:val="00914C12"/>
    <w:rsid w:val="00916481"/>
    <w:rsid w:val="0091665B"/>
    <w:rsid w:val="00920243"/>
    <w:rsid w:val="009209F9"/>
    <w:rsid w:val="009232FB"/>
    <w:rsid w:val="00932FF9"/>
    <w:rsid w:val="00940685"/>
    <w:rsid w:val="00941087"/>
    <w:rsid w:val="009417BA"/>
    <w:rsid w:val="00941995"/>
    <w:rsid w:val="00944F7D"/>
    <w:rsid w:val="00950B75"/>
    <w:rsid w:val="009515BE"/>
    <w:rsid w:val="009549C9"/>
    <w:rsid w:val="00955E1E"/>
    <w:rsid w:val="00956189"/>
    <w:rsid w:val="009564CC"/>
    <w:rsid w:val="0095752F"/>
    <w:rsid w:val="00957E77"/>
    <w:rsid w:val="00957FF4"/>
    <w:rsid w:val="009673B5"/>
    <w:rsid w:val="009718F8"/>
    <w:rsid w:val="00972820"/>
    <w:rsid w:val="00974A81"/>
    <w:rsid w:val="009754BA"/>
    <w:rsid w:val="009826CA"/>
    <w:rsid w:val="00984F0B"/>
    <w:rsid w:val="00987554"/>
    <w:rsid w:val="00990A3F"/>
    <w:rsid w:val="00991C57"/>
    <w:rsid w:val="009949F6"/>
    <w:rsid w:val="0099637F"/>
    <w:rsid w:val="00996C57"/>
    <w:rsid w:val="009A0491"/>
    <w:rsid w:val="009A0665"/>
    <w:rsid w:val="009A3282"/>
    <w:rsid w:val="009A75D0"/>
    <w:rsid w:val="009A7BD4"/>
    <w:rsid w:val="009A7CDE"/>
    <w:rsid w:val="009B1655"/>
    <w:rsid w:val="009B1804"/>
    <w:rsid w:val="009B2A11"/>
    <w:rsid w:val="009B3118"/>
    <w:rsid w:val="009B64E2"/>
    <w:rsid w:val="009C0470"/>
    <w:rsid w:val="009C3879"/>
    <w:rsid w:val="009C3BC6"/>
    <w:rsid w:val="009C42D5"/>
    <w:rsid w:val="009C46E0"/>
    <w:rsid w:val="009C4880"/>
    <w:rsid w:val="009C5764"/>
    <w:rsid w:val="009C5D1C"/>
    <w:rsid w:val="009C6328"/>
    <w:rsid w:val="009C6C13"/>
    <w:rsid w:val="009D054C"/>
    <w:rsid w:val="009D4443"/>
    <w:rsid w:val="009D7EBD"/>
    <w:rsid w:val="009E0618"/>
    <w:rsid w:val="009E0785"/>
    <w:rsid w:val="009E22E2"/>
    <w:rsid w:val="009E27BC"/>
    <w:rsid w:val="009E3E41"/>
    <w:rsid w:val="009E3EEE"/>
    <w:rsid w:val="009E4464"/>
    <w:rsid w:val="009E571F"/>
    <w:rsid w:val="009E7552"/>
    <w:rsid w:val="009F1128"/>
    <w:rsid w:val="009F1C56"/>
    <w:rsid w:val="009F44D4"/>
    <w:rsid w:val="009F5F71"/>
    <w:rsid w:val="009F7AD8"/>
    <w:rsid w:val="00A03600"/>
    <w:rsid w:val="00A05EDE"/>
    <w:rsid w:val="00A07700"/>
    <w:rsid w:val="00A15431"/>
    <w:rsid w:val="00A1744F"/>
    <w:rsid w:val="00A17689"/>
    <w:rsid w:val="00A20846"/>
    <w:rsid w:val="00A20940"/>
    <w:rsid w:val="00A20C72"/>
    <w:rsid w:val="00A2372C"/>
    <w:rsid w:val="00A244A9"/>
    <w:rsid w:val="00A24905"/>
    <w:rsid w:val="00A2492E"/>
    <w:rsid w:val="00A263BF"/>
    <w:rsid w:val="00A26D52"/>
    <w:rsid w:val="00A27080"/>
    <w:rsid w:val="00A315A0"/>
    <w:rsid w:val="00A337F2"/>
    <w:rsid w:val="00A35512"/>
    <w:rsid w:val="00A35FD1"/>
    <w:rsid w:val="00A37F80"/>
    <w:rsid w:val="00A44D2C"/>
    <w:rsid w:val="00A459D7"/>
    <w:rsid w:val="00A46620"/>
    <w:rsid w:val="00A46E3E"/>
    <w:rsid w:val="00A527DF"/>
    <w:rsid w:val="00A52C5C"/>
    <w:rsid w:val="00A53DD6"/>
    <w:rsid w:val="00A55269"/>
    <w:rsid w:val="00A60FDE"/>
    <w:rsid w:val="00A6451C"/>
    <w:rsid w:val="00A647F6"/>
    <w:rsid w:val="00A656E8"/>
    <w:rsid w:val="00A67A41"/>
    <w:rsid w:val="00A70EEE"/>
    <w:rsid w:val="00A72DE0"/>
    <w:rsid w:val="00A73EE8"/>
    <w:rsid w:val="00A74458"/>
    <w:rsid w:val="00A75A6C"/>
    <w:rsid w:val="00A76F1D"/>
    <w:rsid w:val="00A7708D"/>
    <w:rsid w:val="00A8012F"/>
    <w:rsid w:val="00A8355F"/>
    <w:rsid w:val="00A9036A"/>
    <w:rsid w:val="00A9107A"/>
    <w:rsid w:val="00A914CF"/>
    <w:rsid w:val="00A923C0"/>
    <w:rsid w:val="00A93D3C"/>
    <w:rsid w:val="00AA15ED"/>
    <w:rsid w:val="00AA1814"/>
    <w:rsid w:val="00AA1B4B"/>
    <w:rsid w:val="00AA3478"/>
    <w:rsid w:val="00AA7B5F"/>
    <w:rsid w:val="00AB25D3"/>
    <w:rsid w:val="00AB3E43"/>
    <w:rsid w:val="00AB5C4B"/>
    <w:rsid w:val="00AC1F60"/>
    <w:rsid w:val="00AC29BE"/>
    <w:rsid w:val="00AC4616"/>
    <w:rsid w:val="00AC5244"/>
    <w:rsid w:val="00AC566A"/>
    <w:rsid w:val="00AC6AFA"/>
    <w:rsid w:val="00AD0A5E"/>
    <w:rsid w:val="00AD0C2F"/>
    <w:rsid w:val="00AD12F8"/>
    <w:rsid w:val="00AD1810"/>
    <w:rsid w:val="00AE0759"/>
    <w:rsid w:val="00AE07C3"/>
    <w:rsid w:val="00AE0C1B"/>
    <w:rsid w:val="00AE18CC"/>
    <w:rsid w:val="00AE1A2D"/>
    <w:rsid w:val="00AE22AF"/>
    <w:rsid w:val="00AE31C3"/>
    <w:rsid w:val="00AE4162"/>
    <w:rsid w:val="00AE4333"/>
    <w:rsid w:val="00AE43EE"/>
    <w:rsid w:val="00AE53D1"/>
    <w:rsid w:val="00AF44EB"/>
    <w:rsid w:val="00B012D4"/>
    <w:rsid w:val="00B01590"/>
    <w:rsid w:val="00B04A23"/>
    <w:rsid w:val="00B07D42"/>
    <w:rsid w:val="00B10D01"/>
    <w:rsid w:val="00B11963"/>
    <w:rsid w:val="00B12E8A"/>
    <w:rsid w:val="00B13D36"/>
    <w:rsid w:val="00B1498E"/>
    <w:rsid w:val="00B14AF2"/>
    <w:rsid w:val="00B16A06"/>
    <w:rsid w:val="00B176FF"/>
    <w:rsid w:val="00B21745"/>
    <w:rsid w:val="00B22323"/>
    <w:rsid w:val="00B23354"/>
    <w:rsid w:val="00B24412"/>
    <w:rsid w:val="00B24944"/>
    <w:rsid w:val="00B24DF5"/>
    <w:rsid w:val="00B32BF9"/>
    <w:rsid w:val="00B3455E"/>
    <w:rsid w:val="00B34796"/>
    <w:rsid w:val="00B409D2"/>
    <w:rsid w:val="00B40C4E"/>
    <w:rsid w:val="00B42A36"/>
    <w:rsid w:val="00B464D7"/>
    <w:rsid w:val="00B46E53"/>
    <w:rsid w:val="00B472B0"/>
    <w:rsid w:val="00B51B5B"/>
    <w:rsid w:val="00B563A8"/>
    <w:rsid w:val="00B60F6C"/>
    <w:rsid w:val="00B61711"/>
    <w:rsid w:val="00B66EFB"/>
    <w:rsid w:val="00B7004F"/>
    <w:rsid w:val="00B716E6"/>
    <w:rsid w:val="00B7218F"/>
    <w:rsid w:val="00B73A21"/>
    <w:rsid w:val="00B74C16"/>
    <w:rsid w:val="00B8435D"/>
    <w:rsid w:val="00B87394"/>
    <w:rsid w:val="00B8760D"/>
    <w:rsid w:val="00B979EC"/>
    <w:rsid w:val="00BA0EF9"/>
    <w:rsid w:val="00BA3211"/>
    <w:rsid w:val="00BA3B2D"/>
    <w:rsid w:val="00BA500B"/>
    <w:rsid w:val="00BA58A1"/>
    <w:rsid w:val="00BB034D"/>
    <w:rsid w:val="00BB1775"/>
    <w:rsid w:val="00BB22A5"/>
    <w:rsid w:val="00BB2DF3"/>
    <w:rsid w:val="00BC009D"/>
    <w:rsid w:val="00BC043F"/>
    <w:rsid w:val="00BC28A4"/>
    <w:rsid w:val="00BC2905"/>
    <w:rsid w:val="00BC4631"/>
    <w:rsid w:val="00BC51C8"/>
    <w:rsid w:val="00BC5344"/>
    <w:rsid w:val="00BC7F07"/>
    <w:rsid w:val="00BD0E6B"/>
    <w:rsid w:val="00BD136C"/>
    <w:rsid w:val="00BD373A"/>
    <w:rsid w:val="00BD4817"/>
    <w:rsid w:val="00BD514C"/>
    <w:rsid w:val="00BD5725"/>
    <w:rsid w:val="00BD5783"/>
    <w:rsid w:val="00BE0360"/>
    <w:rsid w:val="00BE050E"/>
    <w:rsid w:val="00BE080B"/>
    <w:rsid w:val="00BE0C9B"/>
    <w:rsid w:val="00BE48E4"/>
    <w:rsid w:val="00BE52C9"/>
    <w:rsid w:val="00BF0CA5"/>
    <w:rsid w:val="00BF153A"/>
    <w:rsid w:val="00BF2CA2"/>
    <w:rsid w:val="00BF4821"/>
    <w:rsid w:val="00BF4BB8"/>
    <w:rsid w:val="00BF66C7"/>
    <w:rsid w:val="00BF6A51"/>
    <w:rsid w:val="00C00AE6"/>
    <w:rsid w:val="00C028C4"/>
    <w:rsid w:val="00C031E3"/>
    <w:rsid w:val="00C04026"/>
    <w:rsid w:val="00C058C8"/>
    <w:rsid w:val="00C05A78"/>
    <w:rsid w:val="00C1223B"/>
    <w:rsid w:val="00C143A1"/>
    <w:rsid w:val="00C20868"/>
    <w:rsid w:val="00C260E5"/>
    <w:rsid w:val="00C264F6"/>
    <w:rsid w:val="00C268BC"/>
    <w:rsid w:val="00C26F56"/>
    <w:rsid w:val="00C30192"/>
    <w:rsid w:val="00C36D1A"/>
    <w:rsid w:val="00C37A19"/>
    <w:rsid w:val="00C467F4"/>
    <w:rsid w:val="00C5112B"/>
    <w:rsid w:val="00C52BBC"/>
    <w:rsid w:val="00C55A8D"/>
    <w:rsid w:val="00C574F8"/>
    <w:rsid w:val="00C60412"/>
    <w:rsid w:val="00C607A7"/>
    <w:rsid w:val="00C62715"/>
    <w:rsid w:val="00C64538"/>
    <w:rsid w:val="00C64B8E"/>
    <w:rsid w:val="00C658F5"/>
    <w:rsid w:val="00C66855"/>
    <w:rsid w:val="00C66B5C"/>
    <w:rsid w:val="00C71249"/>
    <w:rsid w:val="00C71834"/>
    <w:rsid w:val="00C721BD"/>
    <w:rsid w:val="00C73468"/>
    <w:rsid w:val="00C748DD"/>
    <w:rsid w:val="00C74EC8"/>
    <w:rsid w:val="00C80C77"/>
    <w:rsid w:val="00C8268C"/>
    <w:rsid w:val="00C842B7"/>
    <w:rsid w:val="00C87013"/>
    <w:rsid w:val="00C87761"/>
    <w:rsid w:val="00C91880"/>
    <w:rsid w:val="00C927C2"/>
    <w:rsid w:val="00C9299A"/>
    <w:rsid w:val="00C94580"/>
    <w:rsid w:val="00C96EF8"/>
    <w:rsid w:val="00CB3050"/>
    <w:rsid w:val="00CB6716"/>
    <w:rsid w:val="00CB765E"/>
    <w:rsid w:val="00CB7732"/>
    <w:rsid w:val="00CB7839"/>
    <w:rsid w:val="00CB7C39"/>
    <w:rsid w:val="00CB7FB0"/>
    <w:rsid w:val="00CC0F86"/>
    <w:rsid w:val="00CC27E2"/>
    <w:rsid w:val="00CC32AC"/>
    <w:rsid w:val="00CC4357"/>
    <w:rsid w:val="00CC4CCF"/>
    <w:rsid w:val="00CC5D1A"/>
    <w:rsid w:val="00CC5F38"/>
    <w:rsid w:val="00CC7015"/>
    <w:rsid w:val="00CC7462"/>
    <w:rsid w:val="00CC754C"/>
    <w:rsid w:val="00CC7C40"/>
    <w:rsid w:val="00CD5486"/>
    <w:rsid w:val="00CD54E1"/>
    <w:rsid w:val="00CD56F8"/>
    <w:rsid w:val="00CE1DD6"/>
    <w:rsid w:val="00CE3251"/>
    <w:rsid w:val="00CE3519"/>
    <w:rsid w:val="00CE79A5"/>
    <w:rsid w:val="00CE7E88"/>
    <w:rsid w:val="00CF0A20"/>
    <w:rsid w:val="00CF26F8"/>
    <w:rsid w:val="00CF3053"/>
    <w:rsid w:val="00CF3672"/>
    <w:rsid w:val="00CF36C7"/>
    <w:rsid w:val="00CF6355"/>
    <w:rsid w:val="00CF6A23"/>
    <w:rsid w:val="00CF6B17"/>
    <w:rsid w:val="00CF72E8"/>
    <w:rsid w:val="00D006B8"/>
    <w:rsid w:val="00D019A4"/>
    <w:rsid w:val="00D02CA3"/>
    <w:rsid w:val="00D04E44"/>
    <w:rsid w:val="00D0619D"/>
    <w:rsid w:val="00D06A93"/>
    <w:rsid w:val="00D10BC6"/>
    <w:rsid w:val="00D12CB8"/>
    <w:rsid w:val="00D153D3"/>
    <w:rsid w:val="00D15BCD"/>
    <w:rsid w:val="00D21AB0"/>
    <w:rsid w:val="00D220FF"/>
    <w:rsid w:val="00D23C2E"/>
    <w:rsid w:val="00D23FE3"/>
    <w:rsid w:val="00D24874"/>
    <w:rsid w:val="00D2524B"/>
    <w:rsid w:val="00D2594D"/>
    <w:rsid w:val="00D2748E"/>
    <w:rsid w:val="00D301EF"/>
    <w:rsid w:val="00D30B0F"/>
    <w:rsid w:val="00D3190F"/>
    <w:rsid w:val="00D41079"/>
    <w:rsid w:val="00D432D9"/>
    <w:rsid w:val="00D44F84"/>
    <w:rsid w:val="00D519A2"/>
    <w:rsid w:val="00D52E9D"/>
    <w:rsid w:val="00D537AE"/>
    <w:rsid w:val="00D5397E"/>
    <w:rsid w:val="00D55BBC"/>
    <w:rsid w:val="00D575FB"/>
    <w:rsid w:val="00D61D4C"/>
    <w:rsid w:val="00D7139E"/>
    <w:rsid w:val="00D73067"/>
    <w:rsid w:val="00D733EE"/>
    <w:rsid w:val="00D75C90"/>
    <w:rsid w:val="00D76089"/>
    <w:rsid w:val="00D77904"/>
    <w:rsid w:val="00D77FC5"/>
    <w:rsid w:val="00D818D1"/>
    <w:rsid w:val="00D8198F"/>
    <w:rsid w:val="00D84219"/>
    <w:rsid w:val="00D845C9"/>
    <w:rsid w:val="00D84F09"/>
    <w:rsid w:val="00D858C3"/>
    <w:rsid w:val="00D85D2E"/>
    <w:rsid w:val="00D93F4A"/>
    <w:rsid w:val="00D95EC5"/>
    <w:rsid w:val="00DA0F8D"/>
    <w:rsid w:val="00DA1155"/>
    <w:rsid w:val="00DA1A9B"/>
    <w:rsid w:val="00DA390D"/>
    <w:rsid w:val="00DB08CC"/>
    <w:rsid w:val="00DB42D7"/>
    <w:rsid w:val="00DB6C74"/>
    <w:rsid w:val="00DC1344"/>
    <w:rsid w:val="00DC1EBC"/>
    <w:rsid w:val="00DC50C7"/>
    <w:rsid w:val="00DC6526"/>
    <w:rsid w:val="00DC7700"/>
    <w:rsid w:val="00DC7E9E"/>
    <w:rsid w:val="00DC7ED3"/>
    <w:rsid w:val="00DD1AF0"/>
    <w:rsid w:val="00DD287A"/>
    <w:rsid w:val="00DD30BF"/>
    <w:rsid w:val="00DD32A6"/>
    <w:rsid w:val="00DD5970"/>
    <w:rsid w:val="00DD5AE8"/>
    <w:rsid w:val="00DD5BC8"/>
    <w:rsid w:val="00DD6C12"/>
    <w:rsid w:val="00DE02FC"/>
    <w:rsid w:val="00DE0676"/>
    <w:rsid w:val="00DE12F3"/>
    <w:rsid w:val="00DE2B97"/>
    <w:rsid w:val="00DF096F"/>
    <w:rsid w:val="00DF1371"/>
    <w:rsid w:val="00DF34AC"/>
    <w:rsid w:val="00DF7C6A"/>
    <w:rsid w:val="00E00464"/>
    <w:rsid w:val="00E04EF1"/>
    <w:rsid w:val="00E0585A"/>
    <w:rsid w:val="00E078EF"/>
    <w:rsid w:val="00E1070B"/>
    <w:rsid w:val="00E17C30"/>
    <w:rsid w:val="00E2647F"/>
    <w:rsid w:val="00E26E00"/>
    <w:rsid w:val="00E277AE"/>
    <w:rsid w:val="00E27B8A"/>
    <w:rsid w:val="00E31183"/>
    <w:rsid w:val="00E3129F"/>
    <w:rsid w:val="00E33FA3"/>
    <w:rsid w:val="00E34558"/>
    <w:rsid w:val="00E40307"/>
    <w:rsid w:val="00E427C2"/>
    <w:rsid w:val="00E42800"/>
    <w:rsid w:val="00E453F6"/>
    <w:rsid w:val="00E466BC"/>
    <w:rsid w:val="00E470A4"/>
    <w:rsid w:val="00E56295"/>
    <w:rsid w:val="00E57AB2"/>
    <w:rsid w:val="00E6084E"/>
    <w:rsid w:val="00E60EFB"/>
    <w:rsid w:val="00E64133"/>
    <w:rsid w:val="00E67430"/>
    <w:rsid w:val="00E67A4C"/>
    <w:rsid w:val="00E72FBB"/>
    <w:rsid w:val="00E74137"/>
    <w:rsid w:val="00E7660A"/>
    <w:rsid w:val="00E81B03"/>
    <w:rsid w:val="00E843D0"/>
    <w:rsid w:val="00E84D9A"/>
    <w:rsid w:val="00E86279"/>
    <w:rsid w:val="00E86C82"/>
    <w:rsid w:val="00E875DD"/>
    <w:rsid w:val="00E87D30"/>
    <w:rsid w:val="00E9041F"/>
    <w:rsid w:val="00E920D3"/>
    <w:rsid w:val="00E971AF"/>
    <w:rsid w:val="00E97523"/>
    <w:rsid w:val="00EA3FC6"/>
    <w:rsid w:val="00EA5854"/>
    <w:rsid w:val="00EA628B"/>
    <w:rsid w:val="00EA7BCC"/>
    <w:rsid w:val="00EB02CB"/>
    <w:rsid w:val="00EB1A18"/>
    <w:rsid w:val="00EB1EA2"/>
    <w:rsid w:val="00EB2E3B"/>
    <w:rsid w:val="00EB4065"/>
    <w:rsid w:val="00EC3507"/>
    <w:rsid w:val="00EC62E1"/>
    <w:rsid w:val="00EC64E3"/>
    <w:rsid w:val="00EC70C1"/>
    <w:rsid w:val="00ED15D7"/>
    <w:rsid w:val="00ED1B3A"/>
    <w:rsid w:val="00ED1E50"/>
    <w:rsid w:val="00ED2ECA"/>
    <w:rsid w:val="00ED406E"/>
    <w:rsid w:val="00ED59B5"/>
    <w:rsid w:val="00ED6796"/>
    <w:rsid w:val="00ED67EF"/>
    <w:rsid w:val="00EE035D"/>
    <w:rsid w:val="00EE40E5"/>
    <w:rsid w:val="00EE411C"/>
    <w:rsid w:val="00EE7153"/>
    <w:rsid w:val="00EF0C1E"/>
    <w:rsid w:val="00EF3D74"/>
    <w:rsid w:val="00EF5BFF"/>
    <w:rsid w:val="00F02397"/>
    <w:rsid w:val="00F03120"/>
    <w:rsid w:val="00F04050"/>
    <w:rsid w:val="00F06F21"/>
    <w:rsid w:val="00F11382"/>
    <w:rsid w:val="00F12EB2"/>
    <w:rsid w:val="00F2018D"/>
    <w:rsid w:val="00F20581"/>
    <w:rsid w:val="00F21574"/>
    <w:rsid w:val="00F2445B"/>
    <w:rsid w:val="00F24877"/>
    <w:rsid w:val="00F25C4C"/>
    <w:rsid w:val="00F261A9"/>
    <w:rsid w:val="00F26732"/>
    <w:rsid w:val="00F26895"/>
    <w:rsid w:val="00F273FF"/>
    <w:rsid w:val="00F30652"/>
    <w:rsid w:val="00F31466"/>
    <w:rsid w:val="00F33253"/>
    <w:rsid w:val="00F33603"/>
    <w:rsid w:val="00F36008"/>
    <w:rsid w:val="00F36103"/>
    <w:rsid w:val="00F363FE"/>
    <w:rsid w:val="00F37262"/>
    <w:rsid w:val="00F417C2"/>
    <w:rsid w:val="00F47F03"/>
    <w:rsid w:val="00F50E59"/>
    <w:rsid w:val="00F52091"/>
    <w:rsid w:val="00F522C6"/>
    <w:rsid w:val="00F54CF5"/>
    <w:rsid w:val="00F60133"/>
    <w:rsid w:val="00F62607"/>
    <w:rsid w:val="00F629FC"/>
    <w:rsid w:val="00F63D12"/>
    <w:rsid w:val="00F64985"/>
    <w:rsid w:val="00F65DE5"/>
    <w:rsid w:val="00F660E6"/>
    <w:rsid w:val="00F8051F"/>
    <w:rsid w:val="00F8071B"/>
    <w:rsid w:val="00F832DF"/>
    <w:rsid w:val="00F83360"/>
    <w:rsid w:val="00F856BC"/>
    <w:rsid w:val="00F87263"/>
    <w:rsid w:val="00F917CF"/>
    <w:rsid w:val="00F94824"/>
    <w:rsid w:val="00FA1F71"/>
    <w:rsid w:val="00FA48AF"/>
    <w:rsid w:val="00FA5F75"/>
    <w:rsid w:val="00FB1264"/>
    <w:rsid w:val="00FB3E12"/>
    <w:rsid w:val="00FB465F"/>
    <w:rsid w:val="00FC027E"/>
    <w:rsid w:val="00FC02CC"/>
    <w:rsid w:val="00FC4C24"/>
    <w:rsid w:val="00FC6012"/>
    <w:rsid w:val="00FC639C"/>
    <w:rsid w:val="00FC645F"/>
    <w:rsid w:val="00FC67CB"/>
    <w:rsid w:val="00FD2ABE"/>
    <w:rsid w:val="00FD538A"/>
    <w:rsid w:val="00FD5517"/>
    <w:rsid w:val="00FD6323"/>
    <w:rsid w:val="00FE0A37"/>
    <w:rsid w:val="00FE4286"/>
    <w:rsid w:val="00FE4D5F"/>
    <w:rsid w:val="00FF29DC"/>
    <w:rsid w:val="00FF3378"/>
    <w:rsid w:val="00FF3A8C"/>
    <w:rsid w:val="00FF4EC4"/>
    <w:rsid w:val="00FF52F6"/>
    <w:rsid w:val="00FF551B"/>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19002-E47C-44EE-93B3-68AD1CA7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6A"/>
    <w:rPr>
      <w:sz w:val="24"/>
      <w:szCs w:val="24"/>
    </w:rPr>
  </w:style>
  <w:style w:type="paragraph" w:styleId="Heading1">
    <w:name w:val="heading 1"/>
    <w:basedOn w:val="Normal"/>
    <w:next w:val="Normal"/>
    <w:qFormat/>
    <w:rsid w:val="00DC7ED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C7ED3"/>
    <w:pPr>
      <w:keepNext/>
      <w:outlineLvl w:val="1"/>
    </w:pPr>
    <w:rPr>
      <w:b/>
      <w:bCs/>
    </w:rPr>
  </w:style>
  <w:style w:type="paragraph" w:styleId="Heading3">
    <w:name w:val="heading 3"/>
    <w:basedOn w:val="Normal"/>
    <w:next w:val="Normal"/>
    <w:qFormat/>
    <w:rsid w:val="00DC7ED3"/>
    <w:pPr>
      <w:keepNext/>
      <w:tabs>
        <w:tab w:val="left" w:pos="144"/>
        <w:tab w:val="left" w:pos="806"/>
      </w:tabs>
      <w:outlineLvl w:val="2"/>
    </w:pPr>
    <w:rPr>
      <w:b/>
      <w:bCs/>
      <w:sz w:val="22"/>
    </w:rPr>
  </w:style>
  <w:style w:type="paragraph" w:styleId="Heading4">
    <w:name w:val="heading 4"/>
    <w:basedOn w:val="Normal"/>
    <w:next w:val="Normal"/>
    <w:qFormat/>
    <w:rsid w:val="00DC7ED3"/>
    <w:pPr>
      <w:keepNext/>
      <w:ind w:left="742" w:right="-280"/>
      <w:outlineLvl w:val="3"/>
    </w:pPr>
    <w:rPr>
      <w:b/>
      <w:szCs w:val="22"/>
    </w:rPr>
  </w:style>
  <w:style w:type="paragraph" w:styleId="Heading5">
    <w:name w:val="heading 5"/>
    <w:basedOn w:val="Normal"/>
    <w:next w:val="Normal"/>
    <w:qFormat/>
    <w:rsid w:val="00DC7ED3"/>
    <w:pPr>
      <w:spacing w:before="240" w:after="60"/>
      <w:outlineLvl w:val="4"/>
    </w:pPr>
    <w:rPr>
      <w:b/>
      <w:bCs/>
      <w:i/>
      <w:iCs/>
      <w:sz w:val="26"/>
      <w:szCs w:val="26"/>
    </w:rPr>
  </w:style>
  <w:style w:type="paragraph" w:styleId="Heading6">
    <w:name w:val="heading 6"/>
    <w:basedOn w:val="Normal"/>
    <w:next w:val="Normal"/>
    <w:qFormat/>
    <w:rsid w:val="00DC7ED3"/>
    <w:pPr>
      <w:keepNext/>
      <w:ind w:left="-560" w:right="-280" w:firstLine="14"/>
      <w:outlineLvl w:val="5"/>
    </w:pPr>
    <w:rPr>
      <w:b/>
      <w:bCs/>
      <w:sz w:val="22"/>
      <w:szCs w:val="22"/>
    </w:rPr>
  </w:style>
  <w:style w:type="paragraph" w:styleId="Heading7">
    <w:name w:val="heading 7"/>
    <w:basedOn w:val="Normal"/>
    <w:next w:val="Normal"/>
    <w:qFormat/>
    <w:rsid w:val="00DC7ED3"/>
    <w:pPr>
      <w:keepNext/>
      <w:ind w:left="-560" w:right="-280" w:firstLine="14"/>
      <w:jc w:val="center"/>
      <w:outlineLvl w:val="6"/>
    </w:pPr>
    <w:rPr>
      <w:b/>
      <w:szCs w:val="40"/>
    </w:rPr>
  </w:style>
  <w:style w:type="paragraph" w:styleId="Heading8">
    <w:name w:val="heading 8"/>
    <w:basedOn w:val="Normal"/>
    <w:next w:val="Normal"/>
    <w:qFormat/>
    <w:rsid w:val="00DC7ED3"/>
    <w:pPr>
      <w:spacing w:before="240" w:after="60"/>
      <w:outlineLvl w:val="7"/>
    </w:pPr>
    <w:rPr>
      <w:i/>
      <w:iCs/>
    </w:rPr>
  </w:style>
  <w:style w:type="paragraph" w:styleId="Heading9">
    <w:name w:val="heading 9"/>
    <w:basedOn w:val="Normal"/>
    <w:next w:val="Normal"/>
    <w:qFormat/>
    <w:rsid w:val="00DC7E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ED3"/>
    <w:rPr>
      <w:color w:val="0000FF"/>
      <w:u w:val="single"/>
    </w:rPr>
  </w:style>
  <w:style w:type="paragraph" w:styleId="BodyText">
    <w:name w:val="Body Text"/>
    <w:basedOn w:val="Normal"/>
    <w:link w:val="BodyTextChar"/>
    <w:rsid w:val="00DC7ED3"/>
    <w:rPr>
      <w:sz w:val="22"/>
    </w:rPr>
  </w:style>
  <w:style w:type="character" w:styleId="PageNumber">
    <w:name w:val="page number"/>
    <w:basedOn w:val="DefaultParagraphFont"/>
    <w:rsid w:val="00DC7ED3"/>
  </w:style>
  <w:style w:type="paragraph" w:styleId="Footer">
    <w:name w:val="footer"/>
    <w:basedOn w:val="Normal"/>
    <w:link w:val="FooterChar"/>
    <w:uiPriority w:val="99"/>
    <w:rsid w:val="00DC7ED3"/>
    <w:pPr>
      <w:tabs>
        <w:tab w:val="center" w:pos="4320"/>
        <w:tab w:val="right" w:pos="8640"/>
      </w:tabs>
    </w:pPr>
  </w:style>
  <w:style w:type="paragraph" w:styleId="Index1">
    <w:name w:val="index 1"/>
    <w:basedOn w:val="Normal"/>
    <w:next w:val="Normal"/>
    <w:autoRedefine/>
    <w:semiHidden/>
    <w:rsid w:val="006C41B3"/>
    <w:pPr>
      <w:ind w:left="240" w:hanging="240"/>
    </w:pPr>
    <w:rPr>
      <w:b/>
    </w:rPr>
  </w:style>
  <w:style w:type="paragraph" w:styleId="IndexHeading">
    <w:name w:val="index heading"/>
    <w:basedOn w:val="Normal"/>
    <w:next w:val="Index1"/>
    <w:semiHidden/>
    <w:rsid w:val="00DC7ED3"/>
  </w:style>
  <w:style w:type="paragraph" w:styleId="BodyText2">
    <w:name w:val="Body Text 2"/>
    <w:basedOn w:val="Normal"/>
    <w:rsid w:val="00DC7ED3"/>
    <w:pPr>
      <w:ind w:right="-280"/>
    </w:pPr>
    <w:rPr>
      <w:sz w:val="20"/>
      <w:szCs w:val="22"/>
    </w:rPr>
  </w:style>
  <w:style w:type="paragraph" w:styleId="BlockText">
    <w:name w:val="Block Text"/>
    <w:basedOn w:val="Normal"/>
    <w:rsid w:val="00DC7ED3"/>
    <w:pPr>
      <w:ind w:left="-560" w:right="-280" w:firstLine="14"/>
    </w:pPr>
    <w:rPr>
      <w:b/>
      <w:i/>
      <w:iCs/>
      <w:sz w:val="22"/>
      <w:szCs w:val="22"/>
    </w:rPr>
  </w:style>
  <w:style w:type="paragraph" w:styleId="BodyTextIndent2">
    <w:name w:val="Body Text Indent 2"/>
    <w:basedOn w:val="Normal"/>
    <w:rsid w:val="00DC7ED3"/>
    <w:pPr>
      <w:spacing w:after="120" w:line="480" w:lineRule="auto"/>
      <w:ind w:left="360"/>
    </w:pPr>
  </w:style>
  <w:style w:type="paragraph" w:styleId="BalloonText">
    <w:name w:val="Balloon Text"/>
    <w:basedOn w:val="Normal"/>
    <w:semiHidden/>
    <w:rsid w:val="00DC7ED3"/>
    <w:rPr>
      <w:rFonts w:ascii="Tahoma" w:hAnsi="Tahoma" w:cs="Tahoma"/>
      <w:sz w:val="16"/>
      <w:szCs w:val="16"/>
    </w:rPr>
  </w:style>
  <w:style w:type="character" w:customStyle="1" w:styleId="Default">
    <w:name w:val="Default"/>
    <w:semiHidden/>
    <w:rsid w:val="00DC7ED3"/>
    <w:rPr>
      <w:rFonts w:ascii="Arial" w:hAnsi="Arial" w:cs="Arial"/>
      <w:color w:val="000000"/>
      <w:sz w:val="20"/>
    </w:rPr>
  </w:style>
  <w:style w:type="paragraph" w:styleId="BodyText3">
    <w:name w:val="Body Text 3"/>
    <w:basedOn w:val="Normal"/>
    <w:rsid w:val="00DC7ED3"/>
    <w:pPr>
      <w:spacing w:after="120"/>
    </w:pPr>
    <w:rPr>
      <w:sz w:val="16"/>
      <w:szCs w:val="16"/>
    </w:rPr>
  </w:style>
  <w:style w:type="paragraph" w:styleId="Header">
    <w:name w:val="header"/>
    <w:basedOn w:val="Normal"/>
    <w:rsid w:val="00D9244F"/>
    <w:pPr>
      <w:tabs>
        <w:tab w:val="center" w:pos="4320"/>
        <w:tab w:val="right" w:pos="8640"/>
      </w:tabs>
    </w:pPr>
  </w:style>
  <w:style w:type="character" w:styleId="Strong">
    <w:name w:val="Strong"/>
    <w:qFormat/>
    <w:rsid w:val="00A602C2"/>
    <w:rPr>
      <w:b/>
    </w:rPr>
  </w:style>
  <w:style w:type="paragraph" w:styleId="BodyTextIndent">
    <w:name w:val="Body Text Indent"/>
    <w:basedOn w:val="Normal"/>
    <w:rsid w:val="00A602C2"/>
    <w:pPr>
      <w:ind w:firstLine="742"/>
    </w:pPr>
  </w:style>
  <w:style w:type="table" w:styleId="TableGrid">
    <w:name w:val="Table Grid"/>
    <w:basedOn w:val="TableNormal"/>
    <w:rsid w:val="00AC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B7605"/>
    <w:rPr>
      <w:color w:val="800080"/>
      <w:u w:val="single"/>
    </w:rPr>
  </w:style>
  <w:style w:type="character" w:customStyle="1" w:styleId="BodyTextChar">
    <w:name w:val="Body Text Char"/>
    <w:basedOn w:val="DefaultParagraphFont"/>
    <w:link w:val="BodyText"/>
    <w:rsid w:val="009C4880"/>
    <w:rPr>
      <w:sz w:val="22"/>
      <w:szCs w:val="24"/>
    </w:rPr>
  </w:style>
  <w:style w:type="character" w:customStyle="1" w:styleId="FooterChar">
    <w:name w:val="Footer Char"/>
    <w:basedOn w:val="DefaultParagraphFont"/>
    <w:link w:val="Footer"/>
    <w:uiPriority w:val="99"/>
    <w:rsid w:val="009875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3415">
      <w:bodyDiv w:val="1"/>
      <w:marLeft w:val="0"/>
      <w:marRight w:val="0"/>
      <w:marTop w:val="0"/>
      <w:marBottom w:val="0"/>
      <w:divBdr>
        <w:top w:val="none" w:sz="0" w:space="0" w:color="auto"/>
        <w:left w:val="none" w:sz="0" w:space="0" w:color="auto"/>
        <w:bottom w:val="none" w:sz="0" w:space="0" w:color="auto"/>
        <w:right w:val="none" w:sz="0" w:space="0" w:color="auto"/>
      </w:divBdr>
    </w:div>
    <w:div w:id="613944163">
      <w:bodyDiv w:val="1"/>
      <w:marLeft w:val="0"/>
      <w:marRight w:val="0"/>
      <w:marTop w:val="0"/>
      <w:marBottom w:val="0"/>
      <w:divBdr>
        <w:top w:val="none" w:sz="0" w:space="0" w:color="auto"/>
        <w:left w:val="none" w:sz="0" w:space="0" w:color="auto"/>
        <w:bottom w:val="none" w:sz="0" w:space="0" w:color="auto"/>
        <w:right w:val="none" w:sz="0" w:space="0" w:color="auto"/>
      </w:divBdr>
    </w:div>
    <w:div w:id="614408106">
      <w:bodyDiv w:val="1"/>
      <w:marLeft w:val="0"/>
      <w:marRight w:val="0"/>
      <w:marTop w:val="0"/>
      <w:marBottom w:val="0"/>
      <w:divBdr>
        <w:top w:val="none" w:sz="0" w:space="0" w:color="auto"/>
        <w:left w:val="none" w:sz="0" w:space="0" w:color="auto"/>
        <w:bottom w:val="none" w:sz="0" w:space="0" w:color="auto"/>
        <w:right w:val="none" w:sz="0" w:space="0" w:color="auto"/>
      </w:divBdr>
    </w:div>
    <w:div w:id="1107891864">
      <w:bodyDiv w:val="1"/>
      <w:marLeft w:val="0"/>
      <w:marRight w:val="0"/>
      <w:marTop w:val="0"/>
      <w:marBottom w:val="0"/>
      <w:divBdr>
        <w:top w:val="none" w:sz="0" w:space="0" w:color="auto"/>
        <w:left w:val="none" w:sz="0" w:space="0" w:color="auto"/>
        <w:bottom w:val="none" w:sz="0" w:space="0" w:color="auto"/>
        <w:right w:val="none" w:sz="0" w:space="0" w:color="auto"/>
      </w:divBdr>
    </w:div>
    <w:div w:id="1149055906">
      <w:bodyDiv w:val="1"/>
      <w:marLeft w:val="0"/>
      <w:marRight w:val="0"/>
      <w:marTop w:val="0"/>
      <w:marBottom w:val="0"/>
      <w:divBdr>
        <w:top w:val="none" w:sz="0" w:space="0" w:color="auto"/>
        <w:left w:val="none" w:sz="0" w:space="0" w:color="auto"/>
        <w:bottom w:val="none" w:sz="0" w:space="0" w:color="auto"/>
        <w:right w:val="none" w:sz="0" w:space="0" w:color="auto"/>
      </w:divBdr>
    </w:div>
    <w:div w:id="1631015887">
      <w:bodyDiv w:val="1"/>
      <w:marLeft w:val="0"/>
      <w:marRight w:val="0"/>
      <w:marTop w:val="0"/>
      <w:marBottom w:val="0"/>
      <w:divBdr>
        <w:top w:val="none" w:sz="0" w:space="0" w:color="auto"/>
        <w:left w:val="none" w:sz="0" w:space="0" w:color="auto"/>
        <w:bottom w:val="none" w:sz="0" w:space="0" w:color="auto"/>
        <w:right w:val="none" w:sz="0" w:space="0" w:color="auto"/>
      </w:divBdr>
    </w:div>
    <w:div w:id="19126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Meriam</Company>
  <LinksUpToDate>false</LinksUpToDate>
  <CharactersWithSpaces>1734</CharactersWithSpaces>
  <SharedDoc>false</SharedDoc>
  <HLinks>
    <vt:vector size="6" baseType="variant">
      <vt:variant>
        <vt:i4>3407879</vt:i4>
      </vt:variant>
      <vt:variant>
        <vt:i4>0</vt:i4>
      </vt:variant>
      <vt:variant>
        <vt:i4>0</vt:i4>
      </vt:variant>
      <vt:variant>
        <vt:i4>5</vt:i4>
      </vt:variant>
      <vt:variant>
        <vt:lpwstr>mailto:%0dapage@stockshed.com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Gudgeon</dc:creator>
  <dc:description>Next version draft start Apr 2 2008. Made fairly minor corrections to Lockout section.</dc:description>
  <cp:lastModifiedBy>Quinn, Shontha</cp:lastModifiedBy>
  <cp:revision>2</cp:revision>
  <cp:lastPrinted>2017-04-18T11:38:00Z</cp:lastPrinted>
  <dcterms:created xsi:type="dcterms:W3CDTF">2020-04-20T15:49:00Z</dcterms:created>
  <dcterms:modified xsi:type="dcterms:W3CDTF">2020-04-20T15:49:00Z</dcterms:modified>
</cp:coreProperties>
</file>